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50586" w14:textId="77777777" w:rsidR="00574408" w:rsidRPr="00574408" w:rsidRDefault="00574408" w:rsidP="00574408">
      <w:pPr>
        <w:pStyle w:val="Titolo11"/>
        <w:pBdr>
          <w:top w:val="single" w:sz="4" w:space="1" w:color="000000"/>
        </w:pBdr>
        <w:tabs>
          <w:tab w:val="left" w:pos="708"/>
          <w:tab w:val="left" w:pos="1206"/>
        </w:tabs>
        <w:snapToGrid w:val="0"/>
        <w:spacing w:after="100"/>
        <w:rPr>
          <w:rFonts w:ascii="Avenir Book" w:hAnsi="Avenir Book" w:cs="Cambria"/>
          <w:color w:val="auto"/>
          <w:sz w:val="20"/>
          <w:lang w:bidi="hi-IN"/>
        </w:rPr>
      </w:pPr>
      <w:r w:rsidRPr="00574408">
        <w:rPr>
          <w:rFonts w:ascii="Avenir Book" w:hAnsi="Avenir Book" w:cs="Cambria"/>
          <w:color w:val="auto"/>
          <w:sz w:val="20"/>
          <w:lang w:bidi="hi-IN"/>
        </w:rPr>
        <w:t>COMUNICATO STAMPA #18 – 2020</w:t>
      </w:r>
    </w:p>
    <w:p w14:paraId="0321CDD6" w14:textId="77777777" w:rsidR="00574408" w:rsidRPr="00574408" w:rsidRDefault="00574408" w:rsidP="00574408">
      <w:pPr>
        <w:pStyle w:val="Normale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206"/>
        </w:tabs>
        <w:snapToGrid w:val="0"/>
        <w:spacing w:after="100"/>
        <w:jc w:val="both"/>
        <w:outlineLvl w:val="0"/>
        <w:rPr>
          <w:rFonts w:ascii="Avenir Book" w:hAnsi="Avenir Book" w:cs="Cambria"/>
          <w:color w:val="auto"/>
          <w:sz w:val="20"/>
          <w:lang w:bidi="hi-IN"/>
        </w:rPr>
      </w:pPr>
      <w:r w:rsidRPr="00574408">
        <w:rPr>
          <w:rFonts w:ascii="Avenir Book" w:hAnsi="Avenir Book" w:cs="Cambria"/>
          <w:color w:val="auto"/>
          <w:sz w:val="20"/>
          <w:lang w:bidi="hi-IN"/>
        </w:rPr>
        <w:t>Con cortese preghiera di pubblicazione e/o diffusione.</w:t>
      </w:r>
    </w:p>
    <w:p w14:paraId="42E22A70" w14:textId="77777777" w:rsidR="00574408" w:rsidRPr="00574408" w:rsidRDefault="00574408" w:rsidP="00574408">
      <w:pPr>
        <w:pStyle w:val="Normale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206"/>
        </w:tabs>
        <w:snapToGrid w:val="0"/>
        <w:spacing w:after="100"/>
        <w:jc w:val="both"/>
        <w:outlineLvl w:val="0"/>
        <w:rPr>
          <w:rFonts w:ascii="Avenir Book" w:hAnsi="Avenir Book" w:cs="Cambria"/>
          <w:color w:val="auto"/>
          <w:sz w:val="20"/>
          <w:lang w:bidi="hi-IN"/>
        </w:rPr>
      </w:pPr>
      <w:r w:rsidRPr="00574408">
        <w:rPr>
          <w:rFonts w:ascii="Avenir Book" w:hAnsi="Avenir Book" w:cs="Cambria"/>
          <w:color w:val="auto"/>
          <w:sz w:val="20"/>
          <w:lang w:bidi="hi-IN"/>
        </w:rPr>
        <w:t>Si prega di considerare la presente come invito. R.S.V.P.</w:t>
      </w:r>
    </w:p>
    <w:p w14:paraId="7982DE28" w14:textId="77777777" w:rsidR="00574408" w:rsidRPr="00625494" w:rsidRDefault="00574408" w:rsidP="00574408">
      <w:pPr>
        <w:snapToGrid w:val="0"/>
        <w:spacing w:before="80" w:after="100"/>
        <w:jc w:val="center"/>
        <w:rPr>
          <w:rFonts w:ascii="Avenir Book" w:hAnsi="Avenir Book" w:cs="Cambria"/>
          <w:b/>
          <w:color w:val="FF0000"/>
          <w:sz w:val="21"/>
          <w:szCs w:val="21"/>
          <w:lang w:bidi="hi-IN"/>
        </w:rPr>
      </w:pPr>
    </w:p>
    <w:p w14:paraId="2C91A2B6" w14:textId="77777777" w:rsidR="00574408" w:rsidRPr="00574408" w:rsidRDefault="00574408" w:rsidP="00574408">
      <w:pPr>
        <w:snapToGrid w:val="0"/>
        <w:spacing w:after="100"/>
        <w:jc w:val="center"/>
        <w:rPr>
          <w:rFonts w:ascii="Avenir Book" w:hAnsi="Avenir Book" w:cs="Cambria"/>
          <w:b/>
          <w:bCs/>
          <w:color w:val="FF0000"/>
          <w:sz w:val="34"/>
          <w:szCs w:val="34"/>
          <w:lang w:bidi="hi-IN"/>
        </w:rPr>
      </w:pPr>
      <w:r w:rsidRPr="00574408">
        <w:rPr>
          <w:rFonts w:ascii="Avenir Book" w:hAnsi="Avenir Book" w:cs="Cambria"/>
          <w:b/>
          <w:bCs/>
          <w:color w:val="FF0000"/>
          <w:sz w:val="34"/>
          <w:szCs w:val="34"/>
          <w:lang w:bidi="hi-IN"/>
        </w:rPr>
        <w:t xml:space="preserve">Lenz posticipa al 2021 il Festival Natura </w:t>
      </w:r>
      <w:proofErr w:type="spellStart"/>
      <w:r w:rsidRPr="00574408">
        <w:rPr>
          <w:rFonts w:ascii="Avenir Book" w:hAnsi="Avenir Book" w:cs="Cambria"/>
          <w:b/>
          <w:bCs/>
          <w:color w:val="FF0000"/>
          <w:sz w:val="34"/>
          <w:szCs w:val="34"/>
          <w:lang w:bidi="hi-IN"/>
        </w:rPr>
        <w:t>Dèi</w:t>
      </w:r>
      <w:proofErr w:type="spellEnd"/>
      <w:r w:rsidRPr="00574408">
        <w:rPr>
          <w:rFonts w:ascii="Avenir Book" w:hAnsi="Avenir Book" w:cs="Cambria"/>
          <w:b/>
          <w:bCs/>
          <w:color w:val="FF0000"/>
          <w:sz w:val="34"/>
          <w:szCs w:val="34"/>
          <w:lang w:bidi="hi-IN"/>
        </w:rPr>
        <w:t xml:space="preserve"> Teatri </w:t>
      </w:r>
      <w:r w:rsidRPr="00574408">
        <w:rPr>
          <w:rFonts w:ascii="Avenir Book" w:hAnsi="Avenir Book" w:cs="Cambria"/>
          <w:b/>
          <w:bCs/>
          <w:color w:val="FF0000"/>
          <w:sz w:val="34"/>
          <w:szCs w:val="34"/>
          <w:lang w:bidi="hi-IN"/>
        </w:rPr>
        <w:br/>
        <w:t>ma prosegue i progetti produttivi e formativi in corso</w:t>
      </w:r>
    </w:p>
    <w:p w14:paraId="6331CE88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b/>
          <w:color w:val="auto"/>
          <w:sz w:val="21"/>
          <w:szCs w:val="21"/>
          <w:lang w:bidi="hi-IN"/>
        </w:rPr>
      </w:pPr>
    </w:p>
    <w:p w14:paraId="4DA4856F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b/>
          <w:color w:val="auto"/>
          <w:sz w:val="21"/>
          <w:szCs w:val="21"/>
          <w:lang w:bidi="hi-IN"/>
        </w:rPr>
      </w:pPr>
      <w:r>
        <w:rPr>
          <w:rFonts w:ascii="Avenir Book" w:hAnsi="Avenir Book" w:cs="Cambria"/>
          <w:b/>
          <w:color w:val="auto"/>
          <w:sz w:val="21"/>
          <w:szCs w:val="21"/>
          <w:lang w:bidi="hi-IN"/>
        </w:rPr>
        <w:t>Riprogrammata per l’estate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2021, a seguito del recente DPCM, la venticinquesima edizione </w:t>
      </w:r>
      <w:proofErr w:type="spellStart"/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all</w:t>
      </w:r>
      <w:proofErr w:type="spellEnd"/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 xml:space="preserve"> </w:t>
      </w:r>
      <w:proofErr w:type="spellStart"/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w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o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men</w:t>
      </w:r>
      <w:proofErr w:type="spellEnd"/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del Festival Natura </w:t>
      </w:r>
      <w:proofErr w:type="spellStart"/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Dèi</w:t>
      </w:r>
      <w:proofErr w:type="spellEnd"/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Teatri, l’ensemble guidato da Maria Federica Maestri e Francesco Pititto è al lavoro sulle nuove produzioni, una della quali selezionata tramite un bando promosso dal Min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i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stero degli Affari Esteri e della Cooperazione Internazionale.</w:t>
      </w:r>
    </w:p>
    <w:p w14:paraId="6BACE749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b/>
          <w:color w:val="auto"/>
          <w:sz w:val="21"/>
          <w:szCs w:val="21"/>
          <w:lang w:bidi="hi-IN"/>
        </w:rPr>
      </w:pPr>
    </w:p>
    <w:p w14:paraId="3B9FDDCC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b/>
          <w:color w:val="auto"/>
          <w:sz w:val="21"/>
          <w:szCs w:val="21"/>
          <w:lang w:bidi="hi-IN"/>
        </w:rPr>
      </w:pPr>
      <w:r w:rsidRPr="00625494">
        <w:rPr>
          <w:rFonts w:ascii="Avenir Book" w:hAnsi="Avenir Book" w:cs="Cambria"/>
          <w:sz w:val="21"/>
          <w:szCs w:val="21"/>
          <w:lang w:bidi="hi-IN"/>
        </w:rPr>
        <w:t xml:space="preserve">In reazione alla gravità e alle difficoltà del momento e a seguito del recente DPCM, la Direzione Artistica di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Lenz Fondazione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ha deciso di rimandare all’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estate 2021 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la venticinquesima edizione del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Festival N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a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tura 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Dèi</w:t>
      </w:r>
      <w:proofErr w:type="spellEnd"/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 Teatri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mantenendo integro il programma -che avrebbe dovuto svolgersi dal 10 novembre al 18 dicembre 2020- nella sua declinazione di </w:t>
      </w:r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>Sforzo |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 xml:space="preserve"> </w:t>
      </w:r>
      <w:proofErr w:type="spellStart"/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>All</w:t>
      </w:r>
      <w:proofErr w:type="spellEnd"/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 xml:space="preserve"> </w:t>
      </w:r>
      <w:proofErr w:type="spellStart"/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>women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>: un’edizione - la prima delle molte a venire - totalmente interpretata dalle opere performative e visuali di artiste di diverse generazioni e provenienze e dalle riflessioni di curatrici e studiose della scena contemporanea.</w:t>
      </w:r>
    </w:p>
    <w:p w14:paraId="7F0CB937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b/>
          <w:color w:val="auto"/>
          <w:sz w:val="21"/>
          <w:szCs w:val="21"/>
          <w:lang w:bidi="hi-IN"/>
        </w:rPr>
      </w:pPr>
      <w:r w:rsidRPr="00625494">
        <w:rPr>
          <w:rFonts w:ascii="Avenir Book" w:hAnsi="Avenir Book" w:cs="Cambria"/>
          <w:sz w:val="21"/>
          <w:szCs w:val="21"/>
          <w:lang w:bidi="hi-IN"/>
        </w:rPr>
        <w:t xml:space="preserve">«Un messaggio politico e culturale molto nitido, che vuole evidenziare la potenza espressiva e la densità estetica delle donne nel panorama artistico contemporaneo» spiega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Maria Federica Maestri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in merito all’edizione in cui sarebbero state (e saranno, nel 2021) presentate creazioni teatrali, cinematografiche, coreografiche, poetiche, musicali, critiche, performative di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Alina Marazzi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autrice di cinema,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Mariangela Gualtieri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poetessa,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Maria Federica Maestri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regista teatrale e curatrice di </w:t>
      </w:r>
      <w:proofErr w:type="spellStart"/>
      <w:r w:rsidRPr="00625494">
        <w:rPr>
          <w:rFonts w:ascii="Avenir Book" w:hAnsi="Avenir Book" w:cs="Cambria"/>
          <w:sz w:val="21"/>
          <w:szCs w:val="21"/>
          <w:lang w:bidi="hi-IN"/>
        </w:rPr>
        <w:t>performing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 </w:t>
      </w:r>
      <w:proofErr w:type="spellStart"/>
      <w:r w:rsidRPr="00625494">
        <w:rPr>
          <w:rFonts w:ascii="Avenir Book" w:hAnsi="Avenir Book" w:cs="Cambria"/>
          <w:sz w:val="21"/>
          <w:szCs w:val="21"/>
          <w:lang w:bidi="hi-IN"/>
        </w:rPr>
        <w:t>arts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Antonella 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Oggiano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performer,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Maria Federica Gesù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performer,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Susanna Mati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filosofa,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Antonella Bertoni</w:t>
      </w:r>
      <w:r w:rsidRPr="00625494">
        <w:rPr>
          <w:rFonts w:ascii="Avenir Book" w:hAnsi="Avenir Book" w:cs="Cambria"/>
          <w:sz w:val="21"/>
          <w:szCs w:val="21"/>
          <w:lang w:bidi="hi-IN"/>
        </w:rPr>
        <w:t>, c</w:t>
      </w:r>
      <w:r w:rsidRPr="00625494">
        <w:rPr>
          <w:rFonts w:ascii="Avenir Book" w:hAnsi="Avenir Book" w:cs="Cambria"/>
          <w:sz w:val="21"/>
          <w:szCs w:val="21"/>
          <w:lang w:bidi="hi-IN"/>
        </w:rPr>
        <w:t>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reografa e danzatrice,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Silvia Mei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curatrice e studiosa di live </w:t>
      </w:r>
      <w:proofErr w:type="spellStart"/>
      <w:r w:rsidRPr="00625494">
        <w:rPr>
          <w:rFonts w:ascii="Avenir Book" w:hAnsi="Avenir Book" w:cs="Cambria"/>
          <w:sz w:val="21"/>
          <w:szCs w:val="21"/>
          <w:lang w:bidi="hi-IN"/>
        </w:rPr>
        <w:t>arts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Stefania ?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Alos</w:t>
      </w:r>
      <w:proofErr w:type="spellEnd"/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 Pedretti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musicista,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D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o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ris 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Uhlich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coreografa e danzatrice,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Valentina Barbarini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performer,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Cristina Kristal Rizzo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coreografa e danzatrice.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Claudia 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Sorace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regista teatrale,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Sandra Soncini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performer,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Chiara Guidi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regista teatrale,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Elena Sorbi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curatrice di </w:t>
      </w:r>
      <w:proofErr w:type="spellStart"/>
      <w:r w:rsidRPr="00625494">
        <w:rPr>
          <w:rFonts w:ascii="Avenir Book" w:hAnsi="Avenir Book" w:cs="Cambria"/>
          <w:sz w:val="21"/>
          <w:szCs w:val="21"/>
          <w:lang w:bidi="hi-IN"/>
        </w:rPr>
        <w:t>performing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 </w:t>
      </w:r>
      <w:proofErr w:type="spellStart"/>
      <w:r w:rsidRPr="00625494">
        <w:rPr>
          <w:rFonts w:ascii="Avenir Book" w:hAnsi="Avenir Book" w:cs="Cambria"/>
          <w:sz w:val="21"/>
          <w:szCs w:val="21"/>
          <w:lang w:bidi="hi-IN"/>
        </w:rPr>
        <w:t>arts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Fiorella Iacono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fotografa e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Francesca Ruggerini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coreografa e danzatrice, nonché due primi studi per </w:t>
      </w:r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>La vita è sogno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progetto speciale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site-</w:t>
      </w:r>
      <w:proofErr w:type="spellStart"/>
      <w:r w:rsidRPr="00625494">
        <w:rPr>
          <w:rFonts w:ascii="Avenir Book" w:hAnsi="Avenir Book" w:cs="Cambria"/>
          <w:i/>
          <w:sz w:val="21"/>
          <w:szCs w:val="21"/>
          <w:lang w:bidi="hi-IN"/>
        </w:rPr>
        <w:t>specific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 di Lenz per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Parma Capitale italiana della Cultura 2020+21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e l’inizio del progetto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Collettiva/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Art</w:t>
      </w:r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>e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ste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>, a cura di quattordici donne che operano con rigore e forza a una rilettura del presente in ambiti diversi e con lingue differenti (architettura, moda, storia, salute, comunicazione, cinema, antropologia), ma fortemente rappresentat</w:t>
      </w:r>
      <w:r w:rsidRPr="00625494">
        <w:rPr>
          <w:rFonts w:ascii="Avenir Book" w:hAnsi="Avenir Book" w:cs="Cambria"/>
          <w:sz w:val="21"/>
          <w:szCs w:val="21"/>
          <w:lang w:bidi="hi-IN"/>
        </w:rPr>
        <w:t>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ve di una diffusa sensibilità intellettuale, politica, sociale, civile, umana di Parma. </w:t>
      </w:r>
    </w:p>
    <w:p w14:paraId="262A7894" w14:textId="66DD026A" w:rsidR="00574408" w:rsidRPr="002E1366" w:rsidRDefault="00574408" w:rsidP="00574408">
      <w:pPr>
        <w:snapToGrid w:val="0"/>
        <w:spacing w:after="100"/>
        <w:jc w:val="both"/>
        <w:rPr>
          <w:rFonts w:ascii="Avenir Book" w:hAnsi="Avenir Book" w:cs="Cambria"/>
          <w:b/>
          <w:color w:val="auto"/>
          <w:sz w:val="21"/>
          <w:szCs w:val="21"/>
          <w:lang w:bidi="hi-IN"/>
        </w:rPr>
      </w:pPr>
      <w:r w:rsidRPr="00625494">
        <w:rPr>
          <w:rFonts w:ascii="Avenir Book" w:hAnsi="Avenir Book" w:cs="Cambria"/>
          <w:sz w:val="21"/>
          <w:szCs w:val="21"/>
          <w:lang w:bidi="hi-IN"/>
        </w:rPr>
        <w:t xml:space="preserve">L’ensemble guidato da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Maria Federica Maestri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e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Francesco Pititto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è comunque al lavoro in molteplici direzioni. Sono in corso a Lenz Teatro le prove di </w:t>
      </w:r>
      <w:proofErr w:type="spellStart"/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>Orestea</w:t>
      </w:r>
      <w:proofErr w:type="spellEnd"/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 xml:space="preserve"> #3 Pupilla</w:t>
      </w:r>
      <w:r w:rsidRPr="00625494">
        <w:rPr>
          <w:rFonts w:ascii="Avenir Book" w:hAnsi="Avenir Book" w:cs="Cambria"/>
          <w:sz w:val="21"/>
          <w:szCs w:val="21"/>
          <w:lang w:bidi="hi-IN"/>
        </w:rPr>
        <w:t>, epilogo del progetto scenico trie</w:t>
      </w:r>
      <w:r w:rsidRPr="00625494">
        <w:rPr>
          <w:rFonts w:ascii="Avenir Book" w:hAnsi="Avenir Book" w:cs="Cambria"/>
          <w:sz w:val="21"/>
          <w:szCs w:val="21"/>
          <w:lang w:bidi="hi-IN"/>
        </w:rPr>
        <w:t>n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nale sulla tragedia eschilea composto da tre creazioni: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#1 Nidi</w:t>
      </w:r>
      <w:r w:rsidRPr="00625494">
        <w:rPr>
          <w:rFonts w:ascii="Avenir Book" w:hAnsi="Avenir Book" w:cs="Cambria"/>
          <w:sz w:val="21"/>
          <w:szCs w:val="21"/>
          <w:lang w:bidi="hi-IN"/>
        </w:rPr>
        <w:t>, tratto dall'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Agamennone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(2018),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#2 Latte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da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Le Coefore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(2019) e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#3 Pupilla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da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 xml:space="preserve">Le </w:t>
      </w:r>
      <w:proofErr w:type="spellStart"/>
      <w:r w:rsidRPr="00625494">
        <w:rPr>
          <w:rFonts w:ascii="Avenir Book" w:hAnsi="Avenir Book" w:cs="Cambria"/>
          <w:i/>
          <w:sz w:val="21"/>
          <w:szCs w:val="21"/>
          <w:lang w:bidi="hi-IN"/>
        </w:rPr>
        <w:t>Eumenidi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 (2020). «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Per una rilettura contemporanea delle origini del tragico, si confrontano in un’imprescindibile necessità di fusione e in un dialogo scenico serrato le a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t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trici sensibili e le attrici storiche dell’ensemble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» spiega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Francesco Pititto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responsabile di riscrittura e drammaturgia della creazione in cui si confrontano, su una struttura sonora disegnata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ad hoc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dal comp</w:t>
      </w:r>
      <w:r w:rsidRPr="00625494">
        <w:rPr>
          <w:rFonts w:ascii="Avenir Book" w:hAnsi="Avenir Book" w:cs="Cambria"/>
          <w:sz w:val="21"/>
          <w:szCs w:val="21"/>
          <w:lang w:bidi="hi-IN"/>
        </w:rPr>
        <w:t>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sitore tedesco 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Lillevan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>, musicista tra i più importanti della scena elettronica internazionale, le attrici st</w:t>
      </w:r>
      <w:r w:rsidRPr="00625494">
        <w:rPr>
          <w:rFonts w:ascii="Avenir Book" w:hAnsi="Avenir Book" w:cs="Cambria"/>
          <w:sz w:val="21"/>
          <w:szCs w:val="21"/>
          <w:lang w:bidi="hi-IN"/>
        </w:rPr>
        <w:t>o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riche e le attrici sensibili dell’ensemble di Lenz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Valentina Barbarini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Monica Barone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 xml:space="preserve">Lara </w:t>
      </w:r>
      <w:proofErr w:type="spellStart"/>
      <w:r w:rsidRPr="00625494">
        <w:rPr>
          <w:rFonts w:ascii="Avenir Book" w:hAnsi="Avenir Book" w:cs="Cambria"/>
          <w:b/>
          <w:sz w:val="21"/>
          <w:szCs w:val="21"/>
          <w:lang w:bidi="hi-IN"/>
        </w:rPr>
        <w:t>Bonvini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Sa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n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dra Soncini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Carlotta Spaggiari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e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Barbara Voghera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«Impiantando i propri segni poetici sulla tragedia classica, la saga degli </w:t>
      </w:r>
      <w:proofErr w:type="spellStart"/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Atridi</w:t>
      </w:r>
      <w:proofErr w:type="spellEnd"/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viene confinata alla dismisura estetica della patologia psichica dei persona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g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gi, assumendo come oggetto d’indagine scenica l’iconologia dell’eccesso e della violenza</w:t>
      </w:r>
      <w:r w:rsidR="006911BC">
        <w:rPr>
          <w:rFonts w:ascii="Corbel" w:hAnsi="Corbel" w:cs="Cambria"/>
          <w:color w:val="auto"/>
          <w:sz w:val="21"/>
          <w:szCs w:val="21"/>
          <w:lang w:bidi="hi-IN"/>
        </w:rPr>
        <w:t>»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.   </w:t>
      </w:r>
    </w:p>
    <w:p w14:paraId="46609A82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lastRenderedPageBreak/>
        <w:t>La Creazione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è il titolo del progetto con cui Lenz Fondazione ha vinto il bando 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Vivere all'italiana sul pa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l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coscenico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promosso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dal Ministero degli Affari Esteri e della Cooperazione Internazionale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in collabor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a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zione con il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Ministero per Beni e le Attività Culturali e per il Turismo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e volto a valorizzare le progettual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tà artistiche innovative italiane che sappiano proporre, anche tramite un progetto che trascenda le sing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o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le discipline, produzioni rivolte al pubblico internazionale che utilizzino linguaggi contemporanei. Ne </w:t>
      </w:r>
      <w:r w:rsidRPr="00625494">
        <w:rPr>
          <w:rFonts w:ascii="Avenir Book" w:hAnsi="Avenir Book" w:cs="Cambria"/>
          <w:i/>
          <w:color w:val="auto"/>
          <w:sz w:val="21"/>
          <w:szCs w:val="21"/>
          <w:lang w:bidi="hi-IN"/>
        </w:rPr>
        <w:t>La Creazione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Maria Federica Maestri e Francesco Pititto dirigeranno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Valentina Barbarini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storica interprete di Lenz e la soprano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Debora </w:t>
      </w:r>
      <w:proofErr w:type="spellStart"/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Tresanini</w:t>
      </w:r>
      <w:proofErr w:type="spellEnd"/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in una meditazione di fronte alla bellezza: «Scrittura sacra, evoc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a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zione del Caos e della Genesi compongono il grande affresco di pitture e stati sensitivi di questa trad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u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zione performativa, sonora e visuale ispirata all'opera di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Haydn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e ai testi della 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Genesi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dei 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Salmi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e al poema 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Paradiso perduto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di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Milton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».</w:t>
      </w:r>
    </w:p>
    <w:p w14:paraId="031457C7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sz w:val="21"/>
          <w:szCs w:val="21"/>
          <w:lang w:bidi="hi-IN"/>
        </w:rPr>
      </w:pPr>
      <w:r w:rsidRPr="00625494">
        <w:rPr>
          <w:rFonts w:ascii="Avenir Book" w:hAnsi="Avenir Book" w:cs="Cambria"/>
          <w:sz w:val="21"/>
          <w:szCs w:val="21"/>
          <w:lang w:bidi="hi-IN"/>
        </w:rPr>
        <w:t xml:space="preserve">Sempre a Lenz Teatro sono in corso le prove di </w:t>
      </w:r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 xml:space="preserve">Uni </w:t>
      </w:r>
      <w:proofErr w:type="spellStart"/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>Vers</w:t>
      </w:r>
      <w:proofErr w:type="spellEnd"/>
      <w:r w:rsidRPr="00625494">
        <w:rPr>
          <w:rFonts w:ascii="Avenir Book" w:hAnsi="Avenir Book" w:cs="Cambria"/>
          <w:b/>
          <w:i/>
          <w:sz w:val="21"/>
          <w:szCs w:val="21"/>
          <w:lang w:bidi="hi-IN"/>
        </w:rPr>
        <w:t xml:space="preserve"> Elle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di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Francesca Ruggerini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, attraversamento coreografico prodotto da </w:t>
      </w:r>
      <w:r w:rsidRPr="00625494">
        <w:rPr>
          <w:rFonts w:ascii="Avenir Book" w:hAnsi="Avenir Book" w:cs="Cambria"/>
          <w:b/>
          <w:sz w:val="21"/>
          <w:szCs w:val="21"/>
          <w:lang w:bidi="hi-IN"/>
        </w:rPr>
        <w:t>Lenz Fondazione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della figura di Giovanna d’Arco a partire dal saggio </w:t>
      </w:r>
      <w:r w:rsidRPr="00625494">
        <w:rPr>
          <w:rFonts w:ascii="Avenir Book" w:hAnsi="Avenir Book" w:cs="Cambria"/>
          <w:i/>
          <w:sz w:val="21"/>
          <w:szCs w:val="21"/>
          <w:lang w:bidi="hi-IN"/>
        </w:rPr>
        <w:t>La Nuova coscienza di Maria Maddalena</w:t>
      </w:r>
      <w:r w:rsidRPr="00625494">
        <w:rPr>
          <w:rFonts w:ascii="Avenir Book" w:hAnsi="Avenir Book" w:cs="Cambria"/>
          <w:sz w:val="21"/>
          <w:szCs w:val="21"/>
          <w:lang w:bidi="hi-IN"/>
        </w:rPr>
        <w:t xml:space="preserve"> di Adele </w:t>
      </w:r>
      <w:proofErr w:type="spellStart"/>
      <w:r w:rsidRPr="00625494">
        <w:rPr>
          <w:rFonts w:ascii="Avenir Book" w:hAnsi="Avenir Book" w:cs="Cambria"/>
          <w:sz w:val="21"/>
          <w:szCs w:val="21"/>
          <w:lang w:bidi="hi-IN"/>
        </w:rPr>
        <w:t>Venneri</w:t>
      </w:r>
      <w:proofErr w:type="spellEnd"/>
      <w:r w:rsidRPr="00625494">
        <w:rPr>
          <w:rFonts w:ascii="Avenir Book" w:hAnsi="Avenir Book" w:cs="Cambria"/>
          <w:sz w:val="21"/>
          <w:szCs w:val="21"/>
          <w:lang w:bidi="hi-IN"/>
        </w:rPr>
        <w:t xml:space="preserve">: «Perché Giovanna?» riflette l’artista «Perché sente una voce e l’ascolta. Di chi è? Di Dio. Questo è quello che lei crede. Questo è quello che muove i suoi passi. Da adolescente, piccola donna, bambina, a guerriero al comando di un’armata». </w:t>
      </w:r>
    </w:p>
    <w:p w14:paraId="3E782C02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 w:rsidRPr="00625494">
        <w:rPr>
          <w:rFonts w:ascii="Avenir Book" w:hAnsi="Avenir Book" w:cs="Cambria"/>
          <w:sz w:val="21"/>
          <w:szCs w:val="21"/>
          <w:lang w:bidi="hi-IN"/>
        </w:rPr>
        <w:t>Proseguono inoltre i percorsi terapeutici/riabilitativi e professionalizzanti realizzati in collaborazione con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l’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AUSL di Parma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e nell’ambito della progettualità di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Parma Capitale Italiana della Cultura 2020+21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: performer di diverse età e provenienze - Centro Polifunzionale P. </w:t>
      </w:r>
      <w:proofErr w:type="spellStart"/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Corsini</w:t>
      </w:r>
      <w:proofErr w:type="spellEnd"/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Comunità Alloggio L’Appennino, Servizio Tossicodipendenze, Gruppi di </w:t>
      </w:r>
      <w:proofErr w:type="spellStart"/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Automutuoaiuto</w:t>
      </w:r>
      <w:proofErr w:type="spellEnd"/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Casa della Salute dei Bambini e degli Adolescenti - sono protagonisti di percorsi di formazione e creazione in seno al grande progetto </w:t>
      </w:r>
      <w:r w:rsidRPr="00625494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La vita è sogno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rilettura performativa contemporanea dall’autore barocco spagnolo </w:t>
      </w:r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Pedro </w:t>
      </w:r>
      <w:proofErr w:type="spellStart"/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>Calderón</w:t>
      </w:r>
      <w:proofErr w:type="spellEnd"/>
      <w:r w:rsidRPr="00625494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de la Barca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.</w:t>
      </w:r>
    </w:p>
    <w:p w14:paraId="233D23D8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Sono molteplici e stratificate le linee di ricerca artistica che Lenz, pur in questo complesso momento st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o</w:t>
      </w: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rico e con tutte le attenzioni che esso richiede, porta avanti con rigorosa visionarietà.</w:t>
      </w:r>
    </w:p>
    <w:p w14:paraId="7B94DB26" w14:textId="77777777" w:rsidR="00574408" w:rsidRDefault="00574408" w:rsidP="00574408">
      <w:pPr>
        <w:snapToGrid w:val="0"/>
        <w:spacing w:after="100"/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Per informazioni: 0521 270141, 335 6096220, </w:t>
      </w:r>
      <w:hyperlink r:id="rId9" w:history="1">
        <w:r w:rsidRPr="00574408">
          <w:rPr>
            <w:rFonts w:ascii="Avenir Book" w:hAnsi="Avenir Book" w:cs="Cambria"/>
            <w:color w:val="499BC9" w:themeColor="accent1"/>
            <w:sz w:val="21"/>
            <w:szCs w:val="21"/>
            <w:lang w:bidi="hi-IN"/>
          </w:rPr>
          <w:t>info@lenzfondazione.it</w:t>
        </w:r>
      </w:hyperlink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hyperlink r:id="rId10" w:history="1">
        <w:r w:rsidRPr="00574408">
          <w:rPr>
            <w:rStyle w:val="Collegamentoipertestuale"/>
            <w:rFonts w:ascii="Avenir Book" w:hAnsi="Avenir Book" w:cs="Cambria"/>
            <w:color w:val="499BC9" w:themeColor="accent1"/>
            <w:sz w:val="21"/>
            <w:szCs w:val="21"/>
            <w:u w:val="none"/>
            <w:lang w:bidi="hi-IN"/>
          </w:rPr>
          <w:t>www.lenzfondazione.it</w:t>
        </w:r>
      </w:hyperlink>
      <w:r w:rsidRPr="00625494">
        <w:rPr>
          <w:rFonts w:ascii="Avenir Book" w:hAnsi="Avenir Book" w:cs="Cambria"/>
          <w:color w:val="auto"/>
          <w:sz w:val="21"/>
          <w:szCs w:val="21"/>
          <w:lang w:bidi="hi-IN"/>
        </w:rPr>
        <w:t>.</w:t>
      </w:r>
    </w:p>
    <w:p w14:paraId="4BC85EFE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</w:p>
    <w:p w14:paraId="09658064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I progetti di Lenz Fondazione sono realizzati con il sostegno di: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MiBACT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 - Ministero dei Beni, delle Attività Culturali e del Turismo, Regione Emilia-Romagna, Comune di Parma | Parma Capitale Italiana della Cultura 2020+21, AUSL Parma – D</w:t>
      </w:r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i</w:t>
      </w:r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partimento assistenziale integrato di salute mentale e dipendenze patologiche, Fondazione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Cariparma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, Fondazione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Mo</w:t>
      </w:r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n</w:t>
      </w:r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teparma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,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Crédit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 Agricole, Chiesi Farmaceutici, in collaborazione con: Università di Parma, Fondazione Arturo Toscanini, Istituto Storico della Resistenza e dell’Età Contemporanea di Parma, Associazione Segnali di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Vita_Il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 Rumore del Lutto, Parma Film Festival, con il patrocinio di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Arcigay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 Associazione LGBTI+ Italiana, Goethe-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Institut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Mailand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,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Instituto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 Cerva</w:t>
      </w:r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n</w:t>
      </w:r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tes; partner tecnico: </w:t>
      </w:r>
      <w:proofErr w:type="spellStart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>Koppel</w:t>
      </w:r>
      <w:proofErr w:type="spellEnd"/>
      <w:r w:rsidRPr="00625494"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  <w:t xml:space="preserve"> A.W.</w:t>
      </w:r>
    </w:p>
    <w:p w14:paraId="15FB3979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</w:p>
    <w:p w14:paraId="61D892D3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</w:p>
    <w:p w14:paraId="60F1131C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  <w:bookmarkStart w:id="0" w:name="_GoBack"/>
      <w:bookmarkEnd w:id="0"/>
    </w:p>
    <w:p w14:paraId="1B76F509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</w:p>
    <w:p w14:paraId="3DA32845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</w:p>
    <w:p w14:paraId="4C858783" w14:textId="77777777" w:rsidR="00574408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</w:p>
    <w:p w14:paraId="39AC84C8" w14:textId="77777777" w:rsidR="00574408" w:rsidRPr="00625494" w:rsidRDefault="00574408" w:rsidP="00574408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napToGrid w:val="0"/>
        <w:spacing w:after="100"/>
        <w:jc w:val="both"/>
        <w:rPr>
          <w:rFonts w:ascii="Avenir Book" w:eastAsia="Times New Roman" w:hAnsi="Avenir Book" w:cs="Cambria"/>
          <w:color w:val="535353" w:themeColor="background2"/>
          <w:sz w:val="18"/>
          <w:szCs w:val="18"/>
          <w:u w:color="000000"/>
          <w:bdr w:val="nil"/>
          <w:lang w:bidi="hi-IN"/>
        </w:rPr>
      </w:pPr>
    </w:p>
    <w:p w14:paraId="2A6EBE7B" w14:textId="77777777" w:rsidR="00574408" w:rsidRPr="00574408" w:rsidRDefault="00574408" w:rsidP="009F0EFB">
      <w:pPr>
        <w:pStyle w:val="Titolo61"/>
        <w:tabs>
          <w:tab w:val="left" w:pos="708"/>
          <w:tab w:val="left" w:pos="1206"/>
        </w:tabs>
        <w:snapToGrid w:val="0"/>
        <w:spacing w:before="80" w:after="100"/>
        <w:ind w:right="0"/>
        <w:jc w:val="left"/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</w:pPr>
      <w:r w:rsidRPr="00574408">
        <w:rPr>
          <w:rFonts w:ascii="Avenir Book" w:eastAsia="Times New Roman" w:hAnsi="Avenir Book" w:cs="Cambria"/>
          <w:color w:val="auto"/>
          <w:sz w:val="20"/>
          <w:u w:color="000000"/>
          <w:bdr w:val="nil"/>
          <w:lang w:bidi="hi-IN"/>
        </w:rPr>
        <w:t>Michele Pascarella</w:t>
      </w: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 xml:space="preserve"> </w:t>
      </w: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ab/>
      </w: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ab/>
      </w:r>
      <w:r w:rsidRPr="00574408">
        <w:rPr>
          <w:rFonts w:ascii="Avenir Book" w:eastAsia="Times New Roman" w:hAnsi="Avenir Book" w:cs="Cambria"/>
          <w:b w:val="0"/>
          <w:color w:val="FF0000"/>
          <w:sz w:val="20"/>
          <w:u w:color="000000"/>
          <w:bdr w:val="nil"/>
          <w:lang w:bidi="hi-IN"/>
        </w:rPr>
        <w:t>Ufficio stampa e comunicazione Lenz Fondazione</w:t>
      </w:r>
    </w:p>
    <w:p w14:paraId="758E35A5" w14:textId="77777777" w:rsidR="00574408" w:rsidRPr="00574408" w:rsidRDefault="00574408" w:rsidP="009F0EFB">
      <w:pPr>
        <w:pStyle w:val="Titolo61"/>
        <w:tabs>
          <w:tab w:val="left" w:pos="708"/>
          <w:tab w:val="left" w:pos="1206"/>
        </w:tabs>
        <w:snapToGrid w:val="0"/>
        <w:spacing w:before="80" w:after="100"/>
        <w:ind w:right="0"/>
        <w:jc w:val="left"/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</w:pP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 xml:space="preserve">346 4076164    </w:t>
      </w: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ab/>
      </w: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ab/>
      </w: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ab/>
      </w:r>
      <w:r w:rsidRPr="00574408">
        <w:rPr>
          <w:rFonts w:ascii="Avenir Book" w:eastAsia="Times New Roman" w:hAnsi="Avenir Book" w:cs="Cambria"/>
          <w:b w:val="0"/>
          <w:color w:val="auto"/>
          <w:sz w:val="20"/>
          <w:u w:color="000000"/>
          <w:bdr w:val="nil"/>
          <w:lang w:bidi="hi-IN"/>
        </w:rPr>
        <w:tab/>
      </w:r>
      <w:hyperlink r:id="rId11" w:history="1">
        <w:r w:rsidRPr="00574408">
          <w:rPr>
            <w:rFonts w:ascii="Avenir Book" w:eastAsia="Times New Roman" w:hAnsi="Avenir Book" w:cs="Cambria"/>
            <w:b w:val="0"/>
            <w:color w:val="499BC9" w:themeColor="accent1"/>
            <w:sz w:val="20"/>
            <w:u w:color="000000"/>
            <w:bdr w:val="nil"/>
            <w:lang w:bidi="hi-IN"/>
          </w:rPr>
          <w:t>comunicazione@lenzfondazione.it</w:t>
        </w:r>
      </w:hyperlink>
      <w:r w:rsidRPr="00574408">
        <w:rPr>
          <w:rFonts w:ascii="Avenir Book" w:eastAsia="Times New Roman" w:hAnsi="Avenir Book" w:cs="Cambria"/>
          <w:b w:val="0"/>
          <w:color w:val="499BC9" w:themeColor="accent1"/>
          <w:sz w:val="20"/>
          <w:u w:color="000000"/>
          <w:bdr w:val="nil"/>
          <w:lang w:bidi="hi-IN"/>
        </w:rPr>
        <w:t xml:space="preserve">  </w:t>
      </w:r>
    </w:p>
    <w:p w14:paraId="031C3765" w14:textId="6FE75E65" w:rsidR="00B75CE3" w:rsidRPr="00574408" w:rsidRDefault="00B75CE3" w:rsidP="00574408">
      <w:r w:rsidRPr="00574408">
        <w:t xml:space="preserve"> </w:t>
      </w:r>
    </w:p>
    <w:sectPr w:rsidR="00B75CE3" w:rsidRPr="00574408" w:rsidSect="00575390">
      <w:headerReference w:type="default" r:id="rId12"/>
      <w:footerReference w:type="default" r:id="rId13"/>
      <w:pgSz w:w="11900" w:h="16840"/>
      <w:pgMar w:top="1465" w:right="1418" w:bottom="1418" w:left="1418" w:header="5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1C528" w14:textId="77777777" w:rsidR="00515D0B" w:rsidRDefault="00515D0B">
      <w:r>
        <w:separator/>
      </w:r>
    </w:p>
  </w:endnote>
  <w:endnote w:type="continuationSeparator" w:id="0">
    <w:p w14:paraId="5A09A852" w14:textId="77777777" w:rsidR="00515D0B" w:rsidRDefault="0051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C4B91" w14:textId="7CBB374A" w:rsidR="003E7888" w:rsidRPr="006A508B" w:rsidRDefault="003E7888" w:rsidP="00A33498">
    <w:pPr>
      <w:pStyle w:val="Indirizzoazienda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line="240" w:lineRule="auto"/>
      <w:ind w:left="-1701" w:right="-1701"/>
      <w:jc w:val="center"/>
      <w:rPr>
        <w:rFonts w:ascii="Helvetica Neue" w:eastAsia="Helvetica Neue" w:hAnsi="Helvetica Neue" w:cs="Helvetica Neue"/>
        <w:spacing w:val="6"/>
        <w:sz w:val="16"/>
        <w:szCs w:val="16"/>
      </w:rPr>
    </w:pPr>
    <w:r w:rsidRPr="006A508B">
      <w:rPr>
        <w:rStyle w:val="NessunoA"/>
        <w:rFonts w:ascii="Helvetica Neue Medium" w:hAnsi="Helvetica Neue Medium"/>
        <w:spacing w:val="6"/>
        <w:sz w:val="16"/>
        <w:szCs w:val="16"/>
      </w:rPr>
      <w:t xml:space="preserve">Lenz </w:t>
    </w:r>
    <w:proofErr w:type="spellStart"/>
    <w:r w:rsidRPr="006A508B">
      <w:rPr>
        <w:rStyle w:val="NessunoA"/>
        <w:rFonts w:ascii="Helvetica Neue Medium" w:hAnsi="Helvetica Neue Medium"/>
        <w:spacing w:val="6"/>
        <w:sz w:val="16"/>
        <w:szCs w:val="16"/>
      </w:rPr>
      <w:t>Fondazion</w:t>
    </w:r>
    <w:proofErr w:type="spellEnd"/>
    <w:r w:rsidRPr="006A508B">
      <w:rPr>
        <w:rStyle w:val="NessunoA"/>
        <w:rFonts w:ascii="Helvetica Neue Medium" w:hAnsi="Helvetica Neue Medium"/>
        <w:spacing w:val="6"/>
        <w:sz w:val="16"/>
        <w:szCs w:val="16"/>
        <w:lang w:val="de-DE"/>
      </w:rPr>
      <w:t>e</w:t>
    </w:r>
    <w:r w:rsidRPr="006A508B">
      <w:rPr>
        <w:rStyle w:val="NessunoA"/>
        <w:rFonts w:ascii="Helvetica Neue" w:hAnsi="Helvetica Neue"/>
        <w:spacing w:val="6"/>
        <w:sz w:val="16"/>
        <w:szCs w:val="16"/>
        <w:lang w:val="de-DE"/>
      </w:rPr>
      <w:t xml:space="preserve"> Via </w:t>
    </w:r>
    <w:proofErr w:type="spellStart"/>
    <w:r w:rsidRPr="006A508B">
      <w:rPr>
        <w:rStyle w:val="NessunoA"/>
        <w:rFonts w:ascii="Helvetica Neue" w:hAnsi="Helvetica Neue"/>
        <w:spacing w:val="6"/>
        <w:sz w:val="16"/>
        <w:szCs w:val="16"/>
        <w:lang w:val="de-DE"/>
      </w:rPr>
      <w:t>Pasubio</w:t>
    </w:r>
    <w:proofErr w:type="spellEnd"/>
    <w:r w:rsidRPr="006A508B">
      <w:rPr>
        <w:rStyle w:val="NessunoA"/>
        <w:rFonts w:ascii="Helvetica Neue" w:hAnsi="Helvetica Neue"/>
        <w:spacing w:val="6"/>
        <w:sz w:val="16"/>
        <w:szCs w:val="16"/>
        <w:lang w:val="de-DE"/>
      </w:rPr>
      <w:t xml:space="preserve"> 3/e 43122 Parma Italia T + 39 0521 270141 </w:t>
    </w:r>
    <w:hyperlink r:id="rId1" w:history="1">
      <w:r w:rsidRPr="006066BB">
        <w:rPr>
          <w:rStyle w:val="Collegamentoipertestuale"/>
          <w:rFonts w:ascii="Helvetica Neue" w:eastAsia="Helvetica Neue" w:hAnsi="Helvetica Neue" w:cs="Helvetica Neue"/>
          <w:spacing w:val="6"/>
          <w:sz w:val="16"/>
          <w:szCs w:val="16"/>
          <w:u w:val="none"/>
        </w:rPr>
        <w:t>info@lenzfondazione.it</w:t>
      </w:r>
    </w:hyperlink>
    <w:r w:rsidRPr="006A508B">
      <w:rPr>
        <w:rStyle w:val="NessunoA"/>
        <w:rFonts w:ascii="Helvetica Neue" w:eastAsia="Helvetica Neue" w:hAnsi="Helvetica Neue" w:cs="Helvetica Neue"/>
        <w:spacing w:val="6"/>
        <w:sz w:val="16"/>
        <w:szCs w:val="16"/>
      </w:rPr>
      <w:t xml:space="preserve"> </w:t>
    </w:r>
    <w:r w:rsidRPr="006A508B">
      <w:rPr>
        <w:rStyle w:val="NessunoA"/>
        <w:rFonts w:ascii="Helvetica Neue" w:hAnsi="Helvetica Neue"/>
        <w:spacing w:val="6"/>
        <w:sz w:val="16"/>
        <w:szCs w:val="16"/>
      </w:rPr>
      <w:t>www.lenzfondazione.it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4EC3C" w14:textId="77777777" w:rsidR="00515D0B" w:rsidRDefault="00515D0B">
      <w:r>
        <w:separator/>
      </w:r>
    </w:p>
  </w:footnote>
  <w:footnote w:type="continuationSeparator" w:id="0">
    <w:p w14:paraId="2FFBF07E" w14:textId="77777777" w:rsidR="00515D0B" w:rsidRDefault="0051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54CA9" w14:textId="3DEB0245" w:rsidR="003E7888" w:rsidRDefault="003E7888">
    <w:pPr>
      <w:pStyle w:val="CorpoA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jc w:val="center"/>
    </w:pPr>
    <w:r>
      <w:rPr>
        <w:noProof/>
        <w:lang w:val="it-IT"/>
      </w:rPr>
      <w:drawing>
        <wp:inline distT="0" distB="0" distL="0" distR="0" wp14:anchorId="653F26CB" wp14:editId="1C0B4061">
          <wp:extent cx="2835965" cy="1352239"/>
          <wp:effectExtent l="0" t="0" r="0" b="4445"/>
          <wp:docPr id="1" name="Immagine 1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itivo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965" cy="135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5EA"/>
    <w:multiLevelType w:val="hybridMultilevel"/>
    <w:tmpl w:val="2A30FDFA"/>
    <w:numStyleLink w:val="Stileimportato1"/>
  </w:abstractNum>
  <w:abstractNum w:abstractNumId="1">
    <w:nsid w:val="6C9C6085"/>
    <w:multiLevelType w:val="hybridMultilevel"/>
    <w:tmpl w:val="2A30FDFA"/>
    <w:styleLink w:val="Stileimportato1"/>
    <w:lvl w:ilvl="0" w:tplc="EFCE7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A294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A93B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0A3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A50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0DA4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6D2E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2CC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8B8D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3C"/>
    <w:rsid w:val="000012B4"/>
    <w:rsid w:val="00002C04"/>
    <w:rsid w:val="00003D91"/>
    <w:rsid w:val="00025576"/>
    <w:rsid w:val="00066297"/>
    <w:rsid w:val="00072D6B"/>
    <w:rsid w:val="00083E51"/>
    <w:rsid w:val="00084F8D"/>
    <w:rsid w:val="00097350"/>
    <w:rsid w:val="000B07C2"/>
    <w:rsid w:val="000B5C22"/>
    <w:rsid w:val="000D06E4"/>
    <w:rsid w:val="00105DEB"/>
    <w:rsid w:val="001069BB"/>
    <w:rsid w:val="00107B6F"/>
    <w:rsid w:val="00110BC9"/>
    <w:rsid w:val="001130C6"/>
    <w:rsid w:val="00120669"/>
    <w:rsid w:val="001412CB"/>
    <w:rsid w:val="00141EC7"/>
    <w:rsid w:val="00172101"/>
    <w:rsid w:val="00173944"/>
    <w:rsid w:val="00180B17"/>
    <w:rsid w:val="00180F47"/>
    <w:rsid w:val="0018386F"/>
    <w:rsid w:val="00186343"/>
    <w:rsid w:val="001C005D"/>
    <w:rsid w:val="001C6B05"/>
    <w:rsid w:val="001F422F"/>
    <w:rsid w:val="00244D73"/>
    <w:rsid w:val="00247DB8"/>
    <w:rsid w:val="00263157"/>
    <w:rsid w:val="00286F38"/>
    <w:rsid w:val="002900C7"/>
    <w:rsid w:val="0029137C"/>
    <w:rsid w:val="002C6300"/>
    <w:rsid w:val="002C6521"/>
    <w:rsid w:val="002E5895"/>
    <w:rsid w:val="002F2175"/>
    <w:rsid w:val="003013AC"/>
    <w:rsid w:val="00332A8F"/>
    <w:rsid w:val="00332D70"/>
    <w:rsid w:val="00345922"/>
    <w:rsid w:val="00370F3C"/>
    <w:rsid w:val="00384AD3"/>
    <w:rsid w:val="00387AE3"/>
    <w:rsid w:val="00395E6C"/>
    <w:rsid w:val="003A6357"/>
    <w:rsid w:val="003C234D"/>
    <w:rsid w:val="003E370C"/>
    <w:rsid w:val="003E7888"/>
    <w:rsid w:val="004075A4"/>
    <w:rsid w:val="00437281"/>
    <w:rsid w:val="004403F5"/>
    <w:rsid w:val="00443F70"/>
    <w:rsid w:val="004554F2"/>
    <w:rsid w:val="0046057C"/>
    <w:rsid w:val="00491BC0"/>
    <w:rsid w:val="004D022E"/>
    <w:rsid w:val="004D12F9"/>
    <w:rsid w:val="004D1737"/>
    <w:rsid w:val="0050254F"/>
    <w:rsid w:val="00515D0B"/>
    <w:rsid w:val="0052287C"/>
    <w:rsid w:val="005277AE"/>
    <w:rsid w:val="005315AC"/>
    <w:rsid w:val="00546DCA"/>
    <w:rsid w:val="00557A1F"/>
    <w:rsid w:val="005700CA"/>
    <w:rsid w:val="005715FB"/>
    <w:rsid w:val="00574408"/>
    <w:rsid w:val="00575390"/>
    <w:rsid w:val="005861A7"/>
    <w:rsid w:val="005C19D6"/>
    <w:rsid w:val="005E463E"/>
    <w:rsid w:val="006066BB"/>
    <w:rsid w:val="006120BA"/>
    <w:rsid w:val="00615BFC"/>
    <w:rsid w:val="00631BBE"/>
    <w:rsid w:val="006332D1"/>
    <w:rsid w:val="00653C04"/>
    <w:rsid w:val="0065651C"/>
    <w:rsid w:val="00666A3B"/>
    <w:rsid w:val="00675C9A"/>
    <w:rsid w:val="006911BC"/>
    <w:rsid w:val="00695C92"/>
    <w:rsid w:val="006A508B"/>
    <w:rsid w:val="006C6E74"/>
    <w:rsid w:val="006D21E6"/>
    <w:rsid w:val="006D7B51"/>
    <w:rsid w:val="006E5DAB"/>
    <w:rsid w:val="006F3283"/>
    <w:rsid w:val="006F39A6"/>
    <w:rsid w:val="00701FA6"/>
    <w:rsid w:val="0070619F"/>
    <w:rsid w:val="00713C25"/>
    <w:rsid w:val="007564AE"/>
    <w:rsid w:val="007622F8"/>
    <w:rsid w:val="007872F4"/>
    <w:rsid w:val="00790A30"/>
    <w:rsid w:val="007A6B4C"/>
    <w:rsid w:val="007C142C"/>
    <w:rsid w:val="007D7207"/>
    <w:rsid w:val="00806405"/>
    <w:rsid w:val="00823F4B"/>
    <w:rsid w:val="0085268B"/>
    <w:rsid w:val="008616B3"/>
    <w:rsid w:val="00883770"/>
    <w:rsid w:val="00884B4B"/>
    <w:rsid w:val="008B5834"/>
    <w:rsid w:val="008C7692"/>
    <w:rsid w:val="008E7E53"/>
    <w:rsid w:val="0092606A"/>
    <w:rsid w:val="009640FE"/>
    <w:rsid w:val="009844E3"/>
    <w:rsid w:val="00985C08"/>
    <w:rsid w:val="009B5869"/>
    <w:rsid w:val="009C557B"/>
    <w:rsid w:val="009E60C9"/>
    <w:rsid w:val="009F0EFB"/>
    <w:rsid w:val="009F1D73"/>
    <w:rsid w:val="009F66CE"/>
    <w:rsid w:val="00A06673"/>
    <w:rsid w:val="00A10AE5"/>
    <w:rsid w:val="00A33498"/>
    <w:rsid w:val="00A33766"/>
    <w:rsid w:val="00A36CDC"/>
    <w:rsid w:val="00A41FA1"/>
    <w:rsid w:val="00A43220"/>
    <w:rsid w:val="00A55AA9"/>
    <w:rsid w:val="00A6130E"/>
    <w:rsid w:val="00A67EA1"/>
    <w:rsid w:val="00A75CC1"/>
    <w:rsid w:val="00AA1353"/>
    <w:rsid w:val="00AA2077"/>
    <w:rsid w:val="00AA29C8"/>
    <w:rsid w:val="00AA5343"/>
    <w:rsid w:val="00AB0833"/>
    <w:rsid w:val="00AB5645"/>
    <w:rsid w:val="00AC20C1"/>
    <w:rsid w:val="00AF44AD"/>
    <w:rsid w:val="00B00538"/>
    <w:rsid w:val="00B12EA5"/>
    <w:rsid w:val="00B2291E"/>
    <w:rsid w:val="00B306D1"/>
    <w:rsid w:val="00B5773E"/>
    <w:rsid w:val="00B5780A"/>
    <w:rsid w:val="00B66AD0"/>
    <w:rsid w:val="00B75CE3"/>
    <w:rsid w:val="00B771CC"/>
    <w:rsid w:val="00B92FAA"/>
    <w:rsid w:val="00B96F9C"/>
    <w:rsid w:val="00BA4257"/>
    <w:rsid w:val="00BA7BF7"/>
    <w:rsid w:val="00BB25E7"/>
    <w:rsid w:val="00BB38B4"/>
    <w:rsid w:val="00C06B49"/>
    <w:rsid w:val="00C0752D"/>
    <w:rsid w:val="00C321F2"/>
    <w:rsid w:val="00C475BC"/>
    <w:rsid w:val="00C4764A"/>
    <w:rsid w:val="00C47D7D"/>
    <w:rsid w:val="00C54C2B"/>
    <w:rsid w:val="00C54CAF"/>
    <w:rsid w:val="00C63A65"/>
    <w:rsid w:val="00C847C5"/>
    <w:rsid w:val="00CC0485"/>
    <w:rsid w:val="00CC2FB6"/>
    <w:rsid w:val="00CC5308"/>
    <w:rsid w:val="00CE23BD"/>
    <w:rsid w:val="00D01BAA"/>
    <w:rsid w:val="00D16FB9"/>
    <w:rsid w:val="00D42389"/>
    <w:rsid w:val="00D53C94"/>
    <w:rsid w:val="00D55A98"/>
    <w:rsid w:val="00D729EF"/>
    <w:rsid w:val="00DA460E"/>
    <w:rsid w:val="00DE2CA9"/>
    <w:rsid w:val="00DF3C82"/>
    <w:rsid w:val="00DF491F"/>
    <w:rsid w:val="00E10BB5"/>
    <w:rsid w:val="00E361D8"/>
    <w:rsid w:val="00E55764"/>
    <w:rsid w:val="00E7032C"/>
    <w:rsid w:val="00E77782"/>
    <w:rsid w:val="00E84CE4"/>
    <w:rsid w:val="00E9039B"/>
    <w:rsid w:val="00E95F6E"/>
    <w:rsid w:val="00EA3BC2"/>
    <w:rsid w:val="00EC323C"/>
    <w:rsid w:val="00EE1016"/>
    <w:rsid w:val="00EE2892"/>
    <w:rsid w:val="00F148EA"/>
    <w:rsid w:val="00F16BDC"/>
    <w:rsid w:val="00F2398B"/>
    <w:rsid w:val="00F26EA3"/>
    <w:rsid w:val="00F325EB"/>
    <w:rsid w:val="00F3550A"/>
    <w:rsid w:val="00F52A20"/>
    <w:rsid w:val="00F83EAD"/>
    <w:rsid w:val="00FA6968"/>
    <w:rsid w:val="00FA7271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F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75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onomesociet">
    <w:name w:val="Logo nome società"/>
    <w:pPr>
      <w:spacing w:line="288" w:lineRule="auto"/>
      <w:jc w:val="center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NessunoA">
    <w:name w:val="Nessuno A"/>
  </w:style>
  <w:style w:type="paragraph" w:customStyle="1" w:styleId="CorpoA">
    <w:name w:val="Corpo A"/>
    <w:pPr>
      <w:suppressAutoHyphens/>
      <w:spacing w:after="180" w:line="312" w:lineRule="auto"/>
    </w:pPr>
    <w:rPr>
      <w:rFonts w:ascii="Helvetica Neue Light" w:hAnsi="Helvetica Neue Light" w:cs="Arial Unicode MS"/>
      <w:color w:val="000000"/>
      <w:sz w:val="18"/>
      <w:szCs w:val="18"/>
      <w:u w:color="000000"/>
      <w:lang w:val="en-US"/>
    </w:rPr>
  </w:style>
  <w:style w:type="paragraph" w:customStyle="1" w:styleId="Indirizzoazienda">
    <w:name w:val="Indirizzo azienda"/>
    <w:pPr>
      <w:spacing w:line="288" w:lineRule="auto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Hyperlink0">
    <w:name w:val="Hyperlink.0"/>
    <w:basedOn w:val="NessunoA"/>
    <w:rPr>
      <w:rFonts w:ascii="Helvetica Neue" w:eastAsia="Helvetica Neue" w:hAnsi="Helvetica Neue" w:cs="Helvetica Neue"/>
      <w:color w:val="000000"/>
      <w:spacing w:val="6"/>
      <w:sz w:val="17"/>
      <w:szCs w:val="17"/>
      <w:u w:val="none" w:color="000000"/>
      <w:lang w:val="it-IT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3A6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3A6357"/>
    <w:rPr>
      <w:i/>
      <w:iCs/>
    </w:rPr>
  </w:style>
  <w:style w:type="character" w:customStyle="1" w:styleId="Nessuno">
    <w:name w:val="Nessuno"/>
    <w:rsid w:val="003A6357"/>
  </w:style>
  <w:style w:type="paragraph" w:styleId="Corpodeltesto2">
    <w:name w:val="Body Text 2"/>
    <w:link w:val="Corpodeltesto2Carattere"/>
    <w:rsid w:val="003A6357"/>
    <w:pPr>
      <w:jc w:val="both"/>
    </w:pPr>
    <w:rPr>
      <w:rFonts w:ascii="Times" w:eastAsia="Times" w:hAnsi="Times" w:cs="Times"/>
      <w:color w:val="000000"/>
      <w:u w:color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3A6357"/>
    <w:rPr>
      <w:rFonts w:ascii="Times" w:eastAsia="Times" w:hAnsi="Times" w:cs="Times"/>
      <w:color w:val="000000"/>
      <w:u w:color="000000"/>
    </w:rPr>
  </w:style>
  <w:style w:type="paragraph" w:customStyle="1" w:styleId="Didefault">
    <w:name w:val="Di default"/>
    <w:rsid w:val="003A6357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575390"/>
    <w:rPr>
      <w:rFonts w:eastAsia="Times New Roman"/>
      <w:b/>
      <w:bCs/>
      <w:sz w:val="27"/>
      <w:szCs w:val="27"/>
      <w:bdr w:val="none" w:sz="0" w:space="0" w:color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287C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52287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C1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Titolo11">
    <w:name w:val="Titolo 1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  <w:bdr w:val="none" w:sz="0" w:space="0" w:color="auto"/>
    </w:rPr>
  </w:style>
  <w:style w:type="paragraph" w:customStyle="1" w:styleId="Normale1">
    <w:name w:val="Normale1"/>
    <w:rsid w:val="00110B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ヒラギノ角ゴ Pro W3"/>
      <w:color w:val="000000"/>
      <w:sz w:val="24"/>
      <w:u w:color="000000"/>
      <w:bdr w:val="none" w:sz="0" w:space="0" w:color="auto"/>
    </w:rPr>
  </w:style>
  <w:style w:type="paragraph" w:customStyle="1" w:styleId="Titolo61">
    <w:name w:val="Titolo 6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  <w:bdr w:val="none" w:sz="0" w:space="0" w:color="auto"/>
    </w:rPr>
  </w:style>
  <w:style w:type="character" w:customStyle="1" w:styleId="normaltextrun">
    <w:name w:val="normaltextrun"/>
    <w:basedOn w:val="Carpredefinitoparagrafo"/>
    <w:rsid w:val="00F52A20"/>
  </w:style>
  <w:style w:type="character" w:customStyle="1" w:styleId="spellingerror">
    <w:name w:val="spellingerror"/>
    <w:basedOn w:val="Carpredefinitoparagrafo"/>
    <w:rsid w:val="00F52A20"/>
  </w:style>
  <w:style w:type="character" w:customStyle="1" w:styleId="eop">
    <w:name w:val="eop"/>
    <w:basedOn w:val="Carpredefinitoparagrafo"/>
    <w:rsid w:val="00F52A20"/>
  </w:style>
  <w:style w:type="paragraph" w:customStyle="1" w:styleId="NormaleWeb1">
    <w:name w:val="Normale (Web)1"/>
    <w:rsid w:val="00FA7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ヒラギノ角ゴ Pro W3" w:hAnsi="Times"/>
      <w:color w:val="000000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B5780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6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6AD0"/>
    <w:rPr>
      <w:rFonts w:ascii="Courier New" w:eastAsia="Times New Roman" w:hAnsi="Courier New" w:cs="Courier New"/>
      <w:u w:color="000000"/>
      <w:bdr w:val="none" w:sz="0" w:space="0" w:color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083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28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customStyle="1" w:styleId="Corpo">
    <w:name w:val="Corpo"/>
    <w:rsid w:val="001C005D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75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onomesociet">
    <w:name w:val="Logo nome società"/>
    <w:pPr>
      <w:spacing w:line="288" w:lineRule="auto"/>
      <w:jc w:val="center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NessunoA">
    <w:name w:val="Nessuno A"/>
  </w:style>
  <w:style w:type="paragraph" w:customStyle="1" w:styleId="CorpoA">
    <w:name w:val="Corpo A"/>
    <w:pPr>
      <w:suppressAutoHyphens/>
      <w:spacing w:after="180" w:line="312" w:lineRule="auto"/>
    </w:pPr>
    <w:rPr>
      <w:rFonts w:ascii="Helvetica Neue Light" w:hAnsi="Helvetica Neue Light" w:cs="Arial Unicode MS"/>
      <w:color w:val="000000"/>
      <w:sz w:val="18"/>
      <w:szCs w:val="18"/>
      <w:u w:color="000000"/>
      <w:lang w:val="en-US"/>
    </w:rPr>
  </w:style>
  <w:style w:type="paragraph" w:customStyle="1" w:styleId="Indirizzoazienda">
    <w:name w:val="Indirizzo azienda"/>
    <w:pPr>
      <w:spacing w:line="288" w:lineRule="auto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Hyperlink0">
    <w:name w:val="Hyperlink.0"/>
    <w:basedOn w:val="NessunoA"/>
    <w:rPr>
      <w:rFonts w:ascii="Helvetica Neue" w:eastAsia="Helvetica Neue" w:hAnsi="Helvetica Neue" w:cs="Helvetica Neue"/>
      <w:color w:val="000000"/>
      <w:spacing w:val="6"/>
      <w:sz w:val="17"/>
      <w:szCs w:val="17"/>
      <w:u w:val="none" w:color="000000"/>
      <w:lang w:val="it-IT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3A6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3A6357"/>
    <w:rPr>
      <w:i/>
      <w:iCs/>
    </w:rPr>
  </w:style>
  <w:style w:type="character" w:customStyle="1" w:styleId="Nessuno">
    <w:name w:val="Nessuno"/>
    <w:rsid w:val="003A6357"/>
  </w:style>
  <w:style w:type="paragraph" w:styleId="Corpodeltesto2">
    <w:name w:val="Body Text 2"/>
    <w:link w:val="Corpodeltesto2Carattere"/>
    <w:rsid w:val="003A6357"/>
    <w:pPr>
      <w:jc w:val="both"/>
    </w:pPr>
    <w:rPr>
      <w:rFonts w:ascii="Times" w:eastAsia="Times" w:hAnsi="Times" w:cs="Times"/>
      <w:color w:val="000000"/>
      <w:u w:color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3A6357"/>
    <w:rPr>
      <w:rFonts w:ascii="Times" w:eastAsia="Times" w:hAnsi="Times" w:cs="Times"/>
      <w:color w:val="000000"/>
      <w:u w:color="000000"/>
    </w:rPr>
  </w:style>
  <w:style w:type="paragraph" w:customStyle="1" w:styleId="Didefault">
    <w:name w:val="Di default"/>
    <w:rsid w:val="003A6357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575390"/>
    <w:rPr>
      <w:rFonts w:eastAsia="Times New Roman"/>
      <w:b/>
      <w:bCs/>
      <w:sz w:val="27"/>
      <w:szCs w:val="27"/>
      <w:bdr w:val="none" w:sz="0" w:space="0" w:color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287C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52287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C1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Titolo11">
    <w:name w:val="Titolo 1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  <w:bdr w:val="none" w:sz="0" w:space="0" w:color="auto"/>
    </w:rPr>
  </w:style>
  <w:style w:type="paragraph" w:customStyle="1" w:styleId="Normale1">
    <w:name w:val="Normale1"/>
    <w:rsid w:val="00110B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ヒラギノ角ゴ Pro W3"/>
      <w:color w:val="000000"/>
      <w:sz w:val="24"/>
      <w:u w:color="000000"/>
      <w:bdr w:val="none" w:sz="0" w:space="0" w:color="auto"/>
    </w:rPr>
  </w:style>
  <w:style w:type="paragraph" w:customStyle="1" w:styleId="Titolo61">
    <w:name w:val="Titolo 6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  <w:bdr w:val="none" w:sz="0" w:space="0" w:color="auto"/>
    </w:rPr>
  </w:style>
  <w:style w:type="character" w:customStyle="1" w:styleId="normaltextrun">
    <w:name w:val="normaltextrun"/>
    <w:basedOn w:val="Carpredefinitoparagrafo"/>
    <w:rsid w:val="00F52A20"/>
  </w:style>
  <w:style w:type="character" w:customStyle="1" w:styleId="spellingerror">
    <w:name w:val="spellingerror"/>
    <w:basedOn w:val="Carpredefinitoparagrafo"/>
    <w:rsid w:val="00F52A20"/>
  </w:style>
  <w:style w:type="character" w:customStyle="1" w:styleId="eop">
    <w:name w:val="eop"/>
    <w:basedOn w:val="Carpredefinitoparagrafo"/>
    <w:rsid w:val="00F52A20"/>
  </w:style>
  <w:style w:type="paragraph" w:customStyle="1" w:styleId="NormaleWeb1">
    <w:name w:val="Normale (Web)1"/>
    <w:rsid w:val="00FA7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ヒラギノ角ゴ Pro W3" w:hAnsi="Times"/>
      <w:color w:val="000000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B5780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6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6AD0"/>
    <w:rPr>
      <w:rFonts w:ascii="Courier New" w:eastAsia="Times New Roman" w:hAnsi="Courier New" w:cs="Courier New"/>
      <w:u w:color="000000"/>
      <w:bdr w:val="none" w:sz="0" w:space="0" w:color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083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28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customStyle="1" w:styleId="Corpo">
    <w:name w:val="Corpo"/>
    <w:rsid w:val="001C005D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8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icazione@lenzfonda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enzfonda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lenzfonda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nzfond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F88D-5359-44C4-AC7D-88105C78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lenz fondazione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215</cp:revision>
  <cp:lastPrinted>2020-09-17T09:03:00Z</cp:lastPrinted>
  <dcterms:created xsi:type="dcterms:W3CDTF">2020-06-11T11:57:00Z</dcterms:created>
  <dcterms:modified xsi:type="dcterms:W3CDTF">2020-10-29T11:12:00Z</dcterms:modified>
</cp:coreProperties>
</file>