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D" w:rsidRPr="00F11D72" w:rsidRDefault="006F716D" w:rsidP="006F716D">
      <w:pPr>
        <w:pStyle w:val="Normale10"/>
        <w:jc w:val="both"/>
        <w:rPr>
          <w:rStyle w:val="Hyperlink2"/>
          <w:rFonts w:ascii="Lucida Grande" w:eastAsia="ヒラギノ角ゴ Pro W3" w:hAnsi="Lucida Grande" w:cs="Times New Roman"/>
          <w:color w:val="000000"/>
          <w:sz w:val="22"/>
          <w:szCs w:val="22"/>
        </w:rPr>
      </w:pPr>
      <w:bookmarkStart w:id="0" w:name="_GoBack"/>
      <w:bookmarkEnd w:id="0"/>
    </w:p>
    <w:p w:rsidR="006F716D" w:rsidRPr="003306F7" w:rsidRDefault="006F716D" w:rsidP="006F716D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rPr>
          <w:sz w:val="18"/>
          <w:szCs w:val="18"/>
        </w:rPr>
      </w:pPr>
      <w:r w:rsidRPr="003306F7">
        <w:rPr>
          <w:rFonts w:ascii="Helvetica Neue" w:hAnsi="Helvetica Neue"/>
          <w:sz w:val="18"/>
          <w:szCs w:val="18"/>
        </w:rPr>
        <w:t xml:space="preserve">COMUNICATO STAMPA #32 – 2019 </w:t>
      </w:r>
    </w:p>
    <w:p w:rsidR="006F716D" w:rsidRPr="003306F7" w:rsidRDefault="006F716D" w:rsidP="006F716D">
      <w:pPr>
        <w:pStyle w:val="Normale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sz w:val="18"/>
          <w:szCs w:val="18"/>
        </w:rPr>
      </w:pPr>
      <w:r w:rsidRPr="003306F7">
        <w:rPr>
          <w:rFonts w:ascii="Helvetica Neue" w:hAnsi="Helvetica Neue"/>
          <w:sz w:val="18"/>
          <w:szCs w:val="18"/>
        </w:rPr>
        <w:t>Con cortese preghiera di pubblicazione e/o diffusione.</w:t>
      </w:r>
    </w:p>
    <w:p w:rsidR="006F716D" w:rsidRPr="003306F7" w:rsidRDefault="006F716D" w:rsidP="006F716D">
      <w:pPr>
        <w:pStyle w:val="Normale1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425"/>
        <w:jc w:val="both"/>
        <w:outlineLvl w:val="0"/>
        <w:rPr>
          <w:sz w:val="18"/>
          <w:szCs w:val="18"/>
        </w:rPr>
      </w:pPr>
      <w:r w:rsidRPr="003306F7">
        <w:rPr>
          <w:rFonts w:ascii="Helvetica Neue" w:hAnsi="Helvetica Neue"/>
          <w:sz w:val="18"/>
          <w:szCs w:val="18"/>
        </w:rPr>
        <w:t xml:space="preserve">Si prega di considerare la presente come invito. </w:t>
      </w:r>
      <w:r w:rsidRPr="003306F7">
        <w:rPr>
          <w:rFonts w:ascii="Helvetica Neue" w:hAnsi="Helvetica Neue"/>
          <w:i/>
          <w:sz w:val="18"/>
          <w:szCs w:val="18"/>
        </w:rPr>
        <w:t>R.S.V.P.</w:t>
      </w:r>
    </w:p>
    <w:p w:rsidR="006F716D" w:rsidRPr="00F11D72" w:rsidRDefault="006F716D" w:rsidP="006F716D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both"/>
        <w:outlineLvl w:val="0"/>
        <w:rPr>
          <w:rFonts w:ascii="Helvetica Neue" w:hAnsi="Helvetica Neue"/>
          <w:b/>
          <w:color w:val="710000"/>
          <w:sz w:val="22"/>
          <w:szCs w:val="22"/>
          <w:lang w:val="it-IT"/>
        </w:rPr>
      </w:pPr>
    </w:p>
    <w:p w:rsidR="006F716D" w:rsidRPr="00CD7A13" w:rsidRDefault="006F716D" w:rsidP="006F716D">
      <w:pPr>
        <w:pStyle w:val="Modulovuot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right="425"/>
        <w:jc w:val="center"/>
        <w:outlineLvl w:val="0"/>
        <w:rPr>
          <w:rFonts w:ascii="Helvetica Neue" w:hAnsi="Helvetica Neue"/>
          <w:b/>
          <w:color w:val="FF0000"/>
          <w:sz w:val="32"/>
          <w:szCs w:val="32"/>
          <w:lang w:val="it-IT"/>
        </w:rPr>
      </w:pPr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 xml:space="preserve">Inedita e storica sperimentazione teatrale a Natura </w:t>
      </w:r>
      <w:proofErr w:type="spellStart"/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>Dèi</w:t>
      </w:r>
      <w:proofErr w:type="spellEnd"/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 xml:space="preserve"> Teatri:</w:t>
      </w:r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br/>
        <w:t xml:space="preserve">in arrivo Filippo Michelangelo </w:t>
      </w:r>
      <w:proofErr w:type="spellStart"/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>Ceredi</w:t>
      </w:r>
      <w:proofErr w:type="spellEnd"/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 xml:space="preserve"> e Marcello </w:t>
      </w:r>
      <w:proofErr w:type="spellStart"/>
      <w:r w:rsidRPr="00CD7A13">
        <w:rPr>
          <w:rFonts w:ascii="Helvetica Neue" w:hAnsi="Helvetica Neue"/>
          <w:b/>
          <w:color w:val="FF0000"/>
          <w:sz w:val="32"/>
          <w:szCs w:val="32"/>
          <w:lang w:val="it-IT"/>
        </w:rPr>
        <w:t>Sambati</w:t>
      </w:r>
      <w:proofErr w:type="spellEnd"/>
    </w:p>
    <w:p w:rsidR="006F716D" w:rsidRDefault="006F716D" w:rsidP="006F716D">
      <w:pPr>
        <w:pStyle w:val="Normale10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</w:p>
    <w:p w:rsidR="006F716D" w:rsidRDefault="006F716D" w:rsidP="006F716D">
      <w:pPr>
        <w:pStyle w:val="Normale10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Mentre proseguono le repliche di </w:t>
      </w:r>
      <w:proofErr w:type="spellStart"/>
      <w:r w:rsidRPr="0048611E">
        <w:rPr>
          <w:rFonts w:ascii="Helvetica Neue" w:hAnsi="Helvetica Neue"/>
          <w:b/>
          <w:bCs/>
          <w:i/>
          <w:color w:val="auto"/>
          <w:sz w:val="22"/>
          <w:szCs w:val="22"/>
        </w:rPr>
        <w:t>Orestea</w:t>
      </w:r>
      <w:proofErr w:type="spellEnd"/>
      <w:r w:rsidRPr="0048611E">
        <w:rPr>
          <w:rFonts w:ascii="Helvetica Neue" w:hAnsi="Helvetica Neue"/>
          <w:b/>
          <w:bCs/>
          <w:i/>
          <w:color w:val="auto"/>
          <w:sz w:val="22"/>
          <w:szCs w:val="22"/>
        </w:rPr>
        <w:t xml:space="preserve"> #2 Latte</w:t>
      </w: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 di Lenz Fondazione, sono in scena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al Festival</w:t>
      </w: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 alcuni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prestigiosi esponenti della più rigorosa ricerca performativa degli ultimi decenni</w:t>
      </w:r>
      <w:r>
        <w:rPr>
          <w:rFonts w:ascii="Helvetica Neue" w:hAnsi="Helvetica Neue"/>
          <w:b/>
          <w:bCs/>
          <w:color w:val="auto"/>
          <w:sz w:val="22"/>
          <w:szCs w:val="22"/>
        </w:rPr>
        <w:t>.</w:t>
      </w:r>
    </w:p>
    <w:p w:rsidR="006F716D" w:rsidRDefault="006F716D" w:rsidP="006F716D">
      <w:pPr>
        <w:pStyle w:val="Normale10"/>
        <w:ind w:right="425"/>
        <w:jc w:val="both"/>
        <w:rPr>
          <w:rFonts w:ascii="Helvetica Neue" w:hAnsi="Helvetica Neue"/>
          <w:b/>
          <w:bCs/>
          <w:color w:val="auto"/>
          <w:sz w:val="22"/>
          <w:szCs w:val="22"/>
        </w:rPr>
      </w:pPr>
    </w:p>
    <w:p w:rsidR="006F716D" w:rsidRDefault="006F716D" w:rsidP="006F716D">
      <w:pPr>
        <w:pStyle w:val="Normale10"/>
        <w:ind w:right="425"/>
        <w:jc w:val="both"/>
        <w:rPr>
          <w:rFonts w:ascii="Helvetica Neue" w:hAnsi="Helvetica Neue"/>
          <w:b/>
          <w:bCs/>
          <w:sz w:val="22"/>
          <w:szCs w:val="22"/>
        </w:rPr>
      </w:pPr>
      <w:r w:rsidRPr="0048611E">
        <w:rPr>
          <w:rFonts w:ascii="Helvetica Neue" w:hAnsi="Helvetica Neue"/>
          <w:bCs/>
          <w:color w:val="auto"/>
          <w:sz w:val="22"/>
          <w:szCs w:val="22"/>
        </w:rPr>
        <w:t>Dopo il successo di pubblico e critica</w:t>
      </w:r>
      <w:r>
        <w:rPr>
          <w:rFonts w:ascii="Helvetica Neue" w:hAnsi="Helvetica Neue"/>
          <w:bCs/>
          <w:color w:val="auto"/>
          <w:sz w:val="22"/>
          <w:szCs w:val="22"/>
        </w:rPr>
        <w:t xml:space="preserve"> al debutto</w:t>
      </w:r>
      <w:r w:rsidRPr="0048611E">
        <w:rPr>
          <w:rFonts w:ascii="Helvetica Neue" w:hAnsi="Helvetica Neue"/>
          <w:bCs/>
          <w:color w:val="auto"/>
          <w:sz w:val="22"/>
          <w:szCs w:val="22"/>
        </w:rPr>
        <w:t xml:space="preserve"> di </w:t>
      </w:r>
      <w:proofErr w:type="spellStart"/>
      <w:r w:rsidRPr="0048611E">
        <w:rPr>
          <w:rFonts w:ascii="Helvetica Neue" w:hAnsi="Helvetica Neue"/>
          <w:b/>
          <w:bCs/>
          <w:i/>
          <w:color w:val="auto"/>
          <w:sz w:val="22"/>
          <w:szCs w:val="22"/>
        </w:rPr>
        <w:t>Orestea</w:t>
      </w:r>
      <w:proofErr w:type="spellEnd"/>
      <w:r w:rsidRPr="0048611E">
        <w:rPr>
          <w:rFonts w:ascii="Helvetica Neue" w:hAnsi="Helvetica Neue"/>
          <w:b/>
          <w:bCs/>
          <w:i/>
          <w:color w:val="auto"/>
          <w:sz w:val="22"/>
          <w:szCs w:val="22"/>
        </w:rPr>
        <w:t xml:space="preserve"> #2 Latte</w:t>
      </w:r>
      <w:r w:rsidRPr="0048611E">
        <w:rPr>
          <w:rFonts w:ascii="Helvetica Neue" w:hAnsi="Helvetica Neue"/>
          <w:bCs/>
          <w:color w:val="auto"/>
          <w:sz w:val="22"/>
          <w:szCs w:val="22"/>
        </w:rPr>
        <w:t xml:space="preserve"> di </w:t>
      </w:r>
      <w:r w:rsidRPr="0048611E">
        <w:rPr>
          <w:rFonts w:ascii="Helvetica Neue" w:hAnsi="Helvetica Neue"/>
          <w:b/>
          <w:bCs/>
          <w:color w:val="auto"/>
          <w:sz w:val="22"/>
          <w:szCs w:val="22"/>
        </w:rPr>
        <w:t>Lenz Fondazione</w:t>
      </w:r>
      <w:r w:rsidRPr="0048611E">
        <w:rPr>
          <w:rFonts w:ascii="Helvetica Neue" w:hAnsi="Helvetica Neue"/>
          <w:bCs/>
          <w:color w:val="auto"/>
          <w:sz w:val="22"/>
          <w:szCs w:val="22"/>
        </w:rPr>
        <w:t xml:space="preserve">, </w:t>
      </w:r>
      <w:r w:rsidRPr="0048611E">
        <w:rPr>
          <w:rFonts w:ascii="Helvetica Neue" w:hAnsi="Helvetica Neue"/>
          <w:sz w:val="22"/>
          <w:szCs w:val="22"/>
        </w:rPr>
        <w:t>secondo capitolo del progetto</w:t>
      </w:r>
      <w:r w:rsidRPr="00F11D72">
        <w:rPr>
          <w:rFonts w:ascii="Helvetica Neue" w:hAnsi="Helvetica Neue"/>
          <w:sz w:val="22"/>
          <w:szCs w:val="22"/>
        </w:rPr>
        <w:t xml:space="preserve"> scenico triennale di </w:t>
      </w:r>
      <w:r w:rsidRPr="00F11D72">
        <w:rPr>
          <w:rFonts w:ascii="Helvetica Neue" w:hAnsi="Helvetica Neue"/>
          <w:b/>
          <w:bCs/>
          <w:sz w:val="22"/>
          <w:szCs w:val="22"/>
        </w:rPr>
        <w:t xml:space="preserve">Maria Federica Maestri </w:t>
      </w:r>
      <w:r w:rsidRPr="00F11D72">
        <w:rPr>
          <w:rFonts w:ascii="Helvetica Neue" w:hAnsi="Helvetica Neue"/>
          <w:sz w:val="22"/>
          <w:szCs w:val="22"/>
        </w:rPr>
        <w:t xml:space="preserve">e </w:t>
      </w:r>
      <w:r w:rsidRPr="00F11D72">
        <w:rPr>
          <w:rFonts w:ascii="Helvetica Neue" w:hAnsi="Helvetica Neue"/>
          <w:b/>
          <w:bCs/>
          <w:sz w:val="22"/>
          <w:szCs w:val="22"/>
        </w:rPr>
        <w:t>Francesco Pititto</w:t>
      </w:r>
      <w:r w:rsidRPr="00F11D72">
        <w:rPr>
          <w:rFonts w:ascii="Helvetica Neue" w:hAnsi="Helvetica Neue"/>
          <w:sz w:val="22"/>
          <w:szCs w:val="22"/>
        </w:rPr>
        <w:t xml:space="preserve"> realizzato con le musiche del compositore elettronico tedesco </w:t>
      </w:r>
      <w:proofErr w:type="spellStart"/>
      <w:r w:rsidRPr="00F11D72">
        <w:rPr>
          <w:rFonts w:ascii="Helvetica Neue" w:hAnsi="Helvetica Neue"/>
          <w:b/>
          <w:bCs/>
          <w:sz w:val="22"/>
          <w:szCs w:val="22"/>
        </w:rPr>
        <w:t>Lillevan</w:t>
      </w:r>
      <w:proofErr w:type="spellEnd"/>
      <w:r w:rsidRPr="0048611E">
        <w:rPr>
          <w:rFonts w:ascii="Helvetica Neue" w:hAnsi="Helvetica Neue"/>
          <w:bCs/>
          <w:sz w:val="22"/>
          <w:szCs w:val="22"/>
        </w:rPr>
        <w:t xml:space="preserve">, </w:t>
      </w:r>
      <w:r>
        <w:rPr>
          <w:rFonts w:ascii="Helvetica Neue" w:hAnsi="Helvetica Neue"/>
          <w:bCs/>
          <w:sz w:val="22"/>
          <w:szCs w:val="22"/>
        </w:rPr>
        <w:t xml:space="preserve">lo spettacolo sarà presentato </w:t>
      </w:r>
      <w:r w:rsidRPr="0048611E">
        <w:rPr>
          <w:rFonts w:ascii="Helvetica Neue" w:hAnsi="Helvetica Neue"/>
          <w:bCs/>
          <w:sz w:val="22"/>
          <w:szCs w:val="22"/>
        </w:rPr>
        <w:t xml:space="preserve">a </w:t>
      </w:r>
      <w:r w:rsidRPr="0048611E">
        <w:rPr>
          <w:rFonts w:ascii="Helvetica Neue" w:hAnsi="Helvetica Neue"/>
          <w:b/>
          <w:bCs/>
          <w:sz w:val="22"/>
          <w:szCs w:val="22"/>
        </w:rPr>
        <w:t>Lenz Teatro</w:t>
      </w:r>
      <w:r w:rsidRPr="0048611E">
        <w:rPr>
          <w:rFonts w:ascii="Helvetica Neue" w:hAnsi="Helvetica Neue"/>
          <w:bCs/>
          <w:sz w:val="22"/>
          <w:szCs w:val="22"/>
        </w:rPr>
        <w:t xml:space="preserve"> a </w:t>
      </w:r>
      <w:r w:rsidRPr="0048611E">
        <w:rPr>
          <w:rFonts w:ascii="Helvetica Neue" w:hAnsi="Helvetica Neue"/>
          <w:b/>
          <w:bCs/>
          <w:sz w:val="22"/>
          <w:szCs w:val="22"/>
        </w:rPr>
        <w:t>Parma</w:t>
      </w:r>
      <w:r w:rsidRPr="0048611E">
        <w:rPr>
          <w:rFonts w:ascii="Helvetica Neue" w:hAnsi="Helvetica Neue"/>
          <w:bCs/>
          <w:sz w:val="22"/>
          <w:szCs w:val="22"/>
        </w:rPr>
        <w:t xml:space="preserve"> fino al 30 novembre</w:t>
      </w:r>
      <w:r>
        <w:rPr>
          <w:rFonts w:ascii="Helvetica Neue" w:hAnsi="Helvetica Neue"/>
          <w:bCs/>
          <w:sz w:val="22"/>
          <w:szCs w:val="22"/>
        </w:rPr>
        <w:t>,</w:t>
      </w:r>
      <w:r w:rsidRPr="0048611E">
        <w:rPr>
          <w:rFonts w:ascii="Helvetica Neue" w:hAnsi="Helvetica Neue"/>
          <w:bCs/>
          <w:sz w:val="22"/>
          <w:szCs w:val="22"/>
        </w:rPr>
        <w:t xml:space="preserve"> nell’ambito della </w:t>
      </w:r>
      <w:r w:rsidRPr="0048611E">
        <w:rPr>
          <w:rFonts w:ascii="Helvetica Neue" w:hAnsi="Helvetica Neue"/>
          <w:color w:val="auto"/>
          <w:sz w:val="22"/>
          <w:szCs w:val="22"/>
        </w:rPr>
        <w:t>ventiquattresima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edizione </w:t>
      </w:r>
      <w:r>
        <w:rPr>
          <w:rFonts w:ascii="Helvetica Neue" w:hAnsi="Helvetica Neue"/>
          <w:color w:val="auto"/>
          <w:sz w:val="22"/>
          <w:szCs w:val="22"/>
        </w:rPr>
        <w:t xml:space="preserve">di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Natura </w:t>
      </w:r>
      <w:proofErr w:type="spellStart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Dèi</w:t>
      </w:r>
      <w:proofErr w:type="spellEnd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 Teatri</w:t>
      </w:r>
      <w:r>
        <w:rPr>
          <w:rFonts w:ascii="Helvetica Neue" w:hAnsi="Helvetica Neue"/>
          <w:b/>
          <w:bCs/>
          <w:sz w:val="22"/>
          <w:szCs w:val="22"/>
        </w:rPr>
        <w:t>.</w:t>
      </w:r>
    </w:p>
    <w:p w:rsidR="006F716D" w:rsidRDefault="006F716D" w:rsidP="006F716D">
      <w:pPr>
        <w:pStyle w:val="Normale10"/>
        <w:ind w:right="425"/>
        <w:jc w:val="both"/>
        <w:rPr>
          <w:rFonts w:ascii="Helvetica Neue" w:hAnsi="Helvetica Neue"/>
          <w:b/>
          <w:bCs/>
          <w:sz w:val="22"/>
          <w:szCs w:val="22"/>
        </w:rPr>
      </w:pPr>
    </w:p>
    <w:p w:rsidR="006F716D" w:rsidRPr="00F11D72" w:rsidRDefault="006F716D" w:rsidP="006F716D">
      <w:pPr>
        <w:pStyle w:val="Normale1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 xml:space="preserve">Parallelamente </w:t>
      </w:r>
      <w:r w:rsidRPr="0048611E">
        <w:rPr>
          <w:rFonts w:ascii="Helvetica Neue" w:hAnsi="Helvetica Neue"/>
          <w:bCs/>
          <w:sz w:val="22"/>
          <w:szCs w:val="22"/>
        </w:rPr>
        <w:t xml:space="preserve">sono </w:t>
      </w:r>
      <w:r w:rsidRPr="0048611E">
        <w:rPr>
          <w:rFonts w:ascii="Helvetica Neue" w:hAnsi="Helvetica Neue"/>
          <w:color w:val="auto"/>
          <w:sz w:val="22"/>
          <w:szCs w:val="22"/>
        </w:rPr>
        <w:t>in arrivo al Festival, con i loro spettacoli, alcuni prestigiosi esponenti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della più visionaria ricerca performativa degli ultimi decenni.</w:t>
      </w: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6F716D" w:rsidRPr="00F11D72" w:rsidRDefault="006F716D" w:rsidP="006F716D">
      <w:pPr>
        <w:pStyle w:val="Normale10"/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F11D72">
        <w:rPr>
          <w:rFonts w:ascii="Helvetica Neue" w:hAnsi="Helvetica Neue"/>
          <w:color w:val="auto"/>
          <w:sz w:val="22"/>
          <w:szCs w:val="22"/>
        </w:rPr>
        <w:t xml:space="preserve">Il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21 e 22 novembre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alle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ore 22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a Lenz Teatro andrà in scena </w:t>
      </w:r>
      <w:r w:rsidRPr="00F11D72">
        <w:rPr>
          <w:rFonts w:ascii="Helvetica Neue" w:hAnsi="Helvetica Neue"/>
          <w:b/>
          <w:bCs/>
          <w:i/>
          <w:color w:val="auto"/>
          <w:sz w:val="22"/>
          <w:szCs w:val="22"/>
        </w:rPr>
        <w:t>EVE #1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co-produzione del Teatro Delle Moire per Danae Festival e di Lenz Fondazione per Natura </w:t>
      </w:r>
      <w:proofErr w:type="spellStart"/>
      <w:r w:rsidRPr="00F11D72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 Teatri di e con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Filippo Michelangelo </w:t>
      </w:r>
      <w:proofErr w:type="spellStart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Ceredi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, artista che si è affacciato di recente sulla scena del teatro contemporaneo con </w:t>
      </w:r>
      <w:proofErr w:type="spellStart"/>
      <w:r w:rsidRPr="00F11D72">
        <w:rPr>
          <w:rFonts w:ascii="Helvetica Neue" w:hAnsi="Helvetica Neue"/>
          <w:i/>
          <w:color w:val="auto"/>
          <w:sz w:val="22"/>
          <w:szCs w:val="22"/>
        </w:rPr>
        <w:t>Between</w:t>
      </w:r>
      <w:proofErr w:type="spellEnd"/>
      <w:r w:rsidRPr="00F11D72">
        <w:rPr>
          <w:rFonts w:ascii="Helvetica Neue" w:hAnsi="Helvetica Neue"/>
          <w:i/>
          <w:color w:val="auto"/>
          <w:sz w:val="22"/>
          <w:szCs w:val="22"/>
        </w:rPr>
        <w:t xml:space="preserve"> Me and P. </w:t>
      </w:r>
      <w:r w:rsidRPr="00F11D72">
        <w:rPr>
          <w:rFonts w:ascii="Helvetica Neue" w:hAnsi="Helvetica Neue"/>
          <w:color w:val="auto"/>
          <w:sz w:val="22"/>
          <w:szCs w:val="22"/>
        </w:rPr>
        <w:t>opera prima del 2016, presentata in numerosi Festival italiani e internazionali: «</w:t>
      </w:r>
      <w:r w:rsidRPr="00F11D72">
        <w:rPr>
          <w:rFonts w:ascii="Helvetica Neue" w:hAnsi="Helvetica Neue"/>
          <w:i/>
          <w:iCs/>
          <w:color w:val="auto"/>
          <w:sz w:val="22"/>
          <w:szCs w:val="22"/>
        </w:rPr>
        <w:t>EVE #1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esplora il nostro rapporto con la memoria degli avvenimenti del nuovo millennio attraverso le immagini di un archivio collettivo. Il bombardamento di stimoli visivi ha mortificato l’immaginazione e generato assuefazione all’orrore. Ciò che rimane impresso dei fatti del mondo dal 2001 ad oggi, verte su poche immagini di grandi traumi o di disastri. </w:t>
      </w:r>
      <w:r w:rsidRPr="00F11D72">
        <w:rPr>
          <w:rFonts w:ascii="Helvetica Neue" w:hAnsi="Helvetica Neue"/>
          <w:i/>
          <w:iCs/>
          <w:color w:val="auto"/>
          <w:sz w:val="22"/>
          <w:szCs w:val="22"/>
        </w:rPr>
        <w:t>EVE #1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è l’inizio della costruzione di un cantiere per mettere in discussione il valore di conoscenza delle immagini e per creare uno spazio di rielaborazione della memoria visuale contemporanea».</w:t>
      </w:r>
    </w:p>
    <w:p w:rsidR="006F716D" w:rsidRPr="00F11D72" w:rsidRDefault="006F716D" w:rsidP="006F716D">
      <w:pPr>
        <w:pStyle w:val="Normale10"/>
        <w:ind w:right="425"/>
        <w:jc w:val="both"/>
        <w:rPr>
          <w:sz w:val="22"/>
          <w:szCs w:val="22"/>
        </w:rPr>
      </w:pPr>
    </w:p>
    <w:p w:rsidR="006F716D" w:rsidRPr="00F11D72" w:rsidRDefault="006F716D" w:rsidP="006F716D">
      <w:pPr>
        <w:pStyle w:val="Normale10"/>
        <w:ind w:right="425"/>
        <w:jc w:val="both"/>
        <w:rPr>
          <w:sz w:val="22"/>
          <w:szCs w:val="22"/>
        </w:rPr>
      </w:pPr>
      <w:r w:rsidRPr="00F11D72">
        <w:rPr>
          <w:rFonts w:ascii="Helvetica Neue" w:hAnsi="Helvetica Neue"/>
          <w:color w:val="auto"/>
          <w:sz w:val="22"/>
          <w:szCs w:val="22"/>
        </w:rPr>
        <w:t xml:space="preserve">«L'attore è una marionetta che affida al corpo e alla voce questo atto di parole e gesti, dove ogni enunciato è una forma di esistenza, sovversione e apertura a inarrestabili mutamenti, nel dispendio e nella follia. Egli è un soggetto scarnificato che vive in una irrisolvibile </w:t>
      </w:r>
      <w:r w:rsidRPr="00F11D72">
        <w:rPr>
          <w:rStyle w:val="Enfasi"/>
          <w:rFonts w:ascii="Helvetica Neue" w:hAnsi="Helvetica Neue"/>
          <w:color w:val="auto"/>
          <w:sz w:val="22"/>
          <w:szCs w:val="22"/>
        </w:rPr>
        <w:t xml:space="preserve">indistinzione, 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che gli impedisce di affermarsi compiutamente in una specie, ossia in quella unicamente umana»: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Marcello </w:t>
      </w:r>
      <w:proofErr w:type="spellStart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Sambati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, poeta, regista e drammaturgo protagonista del teatro italiano di ricerca degli ultimi trent’anni, creatore nel 1980 di Dark Camera e del teatro Furio Camillo di Roma, introduce il suo </w:t>
      </w:r>
      <w:r w:rsidRPr="00F11D72">
        <w:rPr>
          <w:rFonts w:ascii="Helvetica Neue" w:hAnsi="Helvetica Neue"/>
          <w:b/>
          <w:bCs/>
          <w:i/>
          <w:color w:val="auto"/>
          <w:sz w:val="22"/>
          <w:szCs w:val="22"/>
        </w:rPr>
        <w:t>Atlante dell'attore solitario. Capitolo uno La marionetta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, che presenterà sabato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23 novembre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alle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ore 22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a Lenz Teatro «La parola-voce, plurale e molteplice, coi suoi paesaggi screziati, è il suo </w:t>
      </w:r>
      <w:r w:rsidRPr="00F11D72">
        <w:rPr>
          <w:rStyle w:val="Enfasi"/>
          <w:rFonts w:ascii="Helvetica Neue" w:hAnsi="Helvetica Neue"/>
          <w:color w:val="auto"/>
          <w:sz w:val="22"/>
          <w:szCs w:val="22"/>
        </w:rPr>
        <w:t>aperto</w:t>
      </w:r>
      <w:r w:rsidRPr="00F11D72">
        <w:rPr>
          <w:rFonts w:ascii="Helvetica Neue" w:hAnsi="Helvetica Neue"/>
          <w:color w:val="auto"/>
          <w:sz w:val="22"/>
          <w:szCs w:val="22"/>
        </w:rPr>
        <w:t>: soffi, mormorii, lo stormire degli alberi e il canto delle bestie, polifonie di acque e vento, voci inimitabili della vita che fa appello all’amorfo, all’oscuro e al dissidio».</w:t>
      </w: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  <w:r w:rsidRPr="00F11D72">
        <w:rPr>
          <w:rFonts w:ascii="Helvetica Neue" w:hAnsi="Helvetica Neue"/>
          <w:b/>
          <w:bCs/>
          <w:i/>
          <w:iCs/>
          <w:color w:val="auto"/>
          <w:sz w:val="22"/>
          <w:szCs w:val="22"/>
        </w:rPr>
        <w:t>Camping ND’T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: proseguono anche durante il Festival gli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incontri con il pubblico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, ad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ingresso gratuito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, di introduzione alla lettura delle creazioni presentate a Natura </w:t>
      </w:r>
      <w:proofErr w:type="spellStart"/>
      <w:r w:rsidRPr="00F11D72">
        <w:rPr>
          <w:rFonts w:ascii="Helvetica Neue" w:hAnsi="Helvetica Neue"/>
          <w:color w:val="auto"/>
          <w:sz w:val="22"/>
          <w:szCs w:val="22"/>
        </w:rPr>
        <w:t>Dèi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 Teatri. Questo il calendario dei prossimi appuntamenti: venerdì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22 novembre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, ore 18.30,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Filippo Michelangelo </w:t>
      </w:r>
      <w:proofErr w:type="spellStart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Ceredi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 in dialogo con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Franca Tragni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 e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Valentina Barbarini</w:t>
      </w:r>
      <w:r w:rsidRPr="00F11D72">
        <w:rPr>
          <w:rFonts w:ascii="Helvetica Neue" w:hAnsi="Helvetica Neue"/>
          <w:color w:val="auto"/>
          <w:sz w:val="22"/>
          <w:szCs w:val="22"/>
        </w:rPr>
        <w:t xml:space="preserve">; sabato 23 novembre, ore 22.45,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 xml:space="preserve">Marcello </w:t>
      </w:r>
      <w:proofErr w:type="spellStart"/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Sambati</w:t>
      </w:r>
      <w:proofErr w:type="spellEnd"/>
      <w:r w:rsidRPr="00F11D72">
        <w:rPr>
          <w:rFonts w:ascii="Helvetica Neue" w:hAnsi="Helvetica Neue"/>
          <w:color w:val="auto"/>
          <w:sz w:val="22"/>
          <w:szCs w:val="22"/>
        </w:rPr>
        <w:t xml:space="preserve"> in dialogo con </w:t>
      </w:r>
      <w:r w:rsidRPr="00F11D72">
        <w:rPr>
          <w:rFonts w:ascii="Helvetica Neue" w:hAnsi="Helvetica Neue"/>
          <w:b/>
          <w:bCs/>
          <w:color w:val="auto"/>
          <w:sz w:val="22"/>
          <w:szCs w:val="22"/>
        </w:rPr>
        <w:t>Sandra Soncini</w:t>
      </w:r>
      <w:r>
        <w:rPr>
          <w:rFonts w:ascii="Helvetica Neue" w:hAnsi="Helvetica Neue"/>
          <w:b/>
          <w:bCs/>
          <w:color w:val="auto"/>
          <w:sz w:val="22"/>
          <w:szCs w:val="22"/>
        </w:rPr>
        <w:t xml:space="preserve"> </w:t>
      </w:r>
      <w:r w:rsidRPr="0048611E">
        <w:rPr>
          <w:rFonts w:ascii="Helvetica Neue" w:hAnsi="Helvetica Neue"/>
          <w:bCs/>
          <w:color w:val="auto"/>
          <w:sz w:val="22"/>
          <w:szCs w:val="22"/>
        </w:rPr>
        <w:t xml:space="preserve">e </w:t>
      </w:r>
      <w:r>
        <w:rPr>
          <w:rFonts w:ascii="Helvetica Neue" w:hAnsi="Helvetica Neue"/>
          <w:b/>
          <w:bCs/>
          <w:color w:val="auto"/>
          <w:sz w:val="22"/>
          <w:szCs w:val="22"/>
        </w:rPr>
        <w:t>Michele Pascarella</w:t>
      </w:r>
      <w:r w:rsidRPr="00F11D72">
        <w:rPr>
          <w:rFonts w:ascii="Helvetica Neue" w:hAnsi="Helvetica Neue"/>
          <w:color w:val="auto"/>
          <w:sz w:val="22"/>
          <w:szCs w:val="22"/>
        </w:rPr>
        <w:t>.</w:t>
      </w: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sz w:val="22"/>
          <w:szCs w:val="22"/>
        </w:rPr>
      </w:pPr>
      <w:r w:rsidRPr="00F11D72">
        <w:rPr>
          <w:rFonts w:ascii="Helvetica Neue" w:hAnsi="Helvetica Neue"/>
          <w:color w:val="auto"/>
          <w:sz w:val="22"/>
          <w:szCs w:val="22"/>
        </w:rPr>
        <w:t xml:space="preserve">Per informazioni e prenotazioni: Lenz Teatro, Via Pasubio 3/e, Parma, tel. 0521 270141, 335 6096220, </w:t>
      </w:r>
      <w:hyperlink r:id="rId7">
        <w:r w:rsidRPr="00F11D72">
          <w:rPr>
            <w:rStyle w:val="CollegamentoInternet"/>
            <w:rFonts w:ascii="Helvetica Neue" w:hAnsi="Helvetica Neue"/>
            <w:color w:val="4F81BD"/>
            <w:sz w:val="22"/>
            <w:szCs w:val="22"/>
            <w:u w:val="none"/>
          </w:rPr>
          <w:t>info@lenzfondazione.it</w:t>
        </w:r>
      </w:hyperlink>
      <w:r w:rsidRPr="00F11D72">
        <w:rPr>
          <w:rFonts w:ascii="Helvetica Neue" w:hAnsi="Helvetica Neue"/>
          <w:color w:val="auto"/>
          <w:sz w:val="22"/>
          <w:szCs w:val="22"/>
        </w:rPr>
        <w:t xml:space="preserve">  -  </w:t>
      </w:r>
      <w:hyperlink r:id="rId8">
        <w:r w:rsidRPr="00F11D72">
          <w:rPr>
            <w:rStyle w:val="CollegamentoInternet"/>
            <w:rFonts w:ascii="Helvetica Neue" w:hAnsi="Helvetica Neue"/>
            <w:color w:val="4F81BD"/>
            <w:sz w:val="22"/>
            <w:szCs w:val="22"/>
            <w:u w:val="none"/>
          </w:rPr>
          <w:t>www.lenzfondazione.it</w:t>
        </w:r>
      </w:hyperlink>
      <w:r w:rsidRPr="00F11D72">
        <w:rPr>
          <w:rFonts w:ascii="Helvetica Neue" w:hAnsi="Helvetica Neue"/>
          <w:color w:val="auto"/>
          <w:sz w:val="22"/>
          <w:szCs w:val="22"/>
        </w:rPr>
        <w:t>.</w:t>
      </w: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color w:val="auto"/>
          <w:sz w:val="22"/>
          <w:szCs w:val="22"/>
        </w:rPr>
      </w:pP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sz w:val="22"/>
          <w:szCs w:val="22"/>
        </w:rPr>
      </w:pPr>
      <w:r w:rsidRPr="00F11D72">
        <w:rPr>
          <w:rFonts w:ascii="Helvetica Neue" w:hAnsi="Helvetica Neue"/>
          <w:color w:val="808080"/>
          <w:sz w:val="22"/>
          <w:szCs w:val="22"/>
        </w:rPr>
        <w:t xml:space="preserve">Per la realizzazione di Natura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Dèi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Teatri 2019, Lenz Fondazione si avvale del sostegno di: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MiBACT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- Ministero dei Beni e delle Attività Culturali e del Turismo, Regione Emilia-Romagna, Comune di Parma | Parma Capitale Italiana della Cultura 2020, AUSL Parma, Fondazione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Monteparma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, Fondazione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Cariparma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Instituto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Cervantes, Chiesi Farmaceutici,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AuroraDomus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Coop.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Soc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. ONLUS,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Koppel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A.W.; della collaborazione di: Università degli Studi di Parma, Complesso Monumentale della Pilotta, Conservatorio di Musica Arrigo Boito di Parma, Fondazione Arturo Toscanini, Associazione Ars Canto, Istituto Storico della Resistenza e dell’Età </w:t>
      </w:r>
      <w:r w:rsidRPr="00F11D72">
        <w:rPr>
          <w:rFonts w:ascii="Helvetica Neue" w:hAnsi="Helvetica Neue"/>
          <w:color w:val="808080"/>
          <w:sz w:val="22"/>
          <w:szCs w:val="22"/>
        </w:rPr>
        <w:lastRenderedPageBreak/>
        <w:t xml:space="preserve">Contemporanea di Parma, Associazione Segnali di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Vita_Il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Rumore del Lutto, Teatro delle Moire | Danae Festival, KNAP -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Pešćenica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Culture Centre e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Loose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Associations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Contemporary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Art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Practices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NGO di Zagabria e del patrocinio di 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Arcigay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 xml:space="preserve"> Associazione LGBTI+ Italiana e di Goethe-</w:t>
      </w:r>
      <w:proofErr w:type="spellStart"/>
      <w:r w:rsidRPr="00F11D72">
        <w:rPr>
          <w:rFonts w:ascii="Helvetica Neue" w:hAnsi="Helvetica Neue"/>
          <w:color w:val="808080"/>
          <w:sz w:val="22"/>
          <w:szCs w:val="22"/>
        </w:rPr>
        <w:t>Institut</w:t>
      </w:r>
      <w:proofErr w:type="spellEnd"/>
      <w:r w:rsidRPr="00F11D72">
        <w:rPr>
          <w:rFonts w:ascii="Helvetica Neue" w:hAnsi="Helvetica Neue"/>
          <w:color w:val="808080"/>
          <w:sz w:val="22"/>
          <w:szCs w:val="22"/>
        </w:rPr>
        <w:t>.</w:t>
      </w: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sz w:val="22"/>
          <w:szCs w:val="22"/>
        </w:rPr>
      </w:pPr>
    </w:p>
    <w:p w:rsidR="006F716D" w:rsidRPr="00F11D72" w:rsidRDefault="006F716D" w:rsidP="006F716D">
      <w:pPr>
        <w:pStyle w:val="Normale10"/>
        <w:tabs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right="425"/>
        <w:jc w:val="both"/>
        <w:rPr>
          <w:rFonts w:ascii="Helvetica Neue" w:hAnsi="Helvetica Neue"/>
          <w:sz w:val="22"/>
          <w:szCs w:val="22"/>
        </w:rPr>
      </w:pPr>
    </w:p>
    <w:p w:rsidR="006F716D" w:rsidRPr="003306F7" w:rsidRDefault="006F716D" w:rsidP="006F716D">
      <w:pPr>
        <w:pStyle w:val="Titolo61"/>
        <w:tabs>
          <w:tab w:val="left" w:pos="708"/>
          <w:tab w:val="left" w:pos="1206"/>
        </w:tabs>
        <w:ind w:right="709"/>
        <w:rPr>
          <w:sz w:val="18"/>
          <w:szCs w:val="18"/>
        </w:rPr>
      </w:pPr>
      <w:r w:rsidRPr="003306F7">
        <w:rPr>
          <w:rFonts w:ascii="Helvetica Neue" w:hAnsi="Helvetica Neue"/>
          <w:color w:val="auto"/>
          <w:sz w:val="18"/>
          <w:szCs w:val="18"/>
          <w:lang w:eastAsia="en-US"/>
        </w:rPr>
        <w:t>Michele Pascarella</w:t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 xml:space="preserve"> </w:t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r w:rsidRPr="003306F7">
        <w:rPr>
          <w:rFonts w:ascii="Helvetica Neue" w:hAnsi="Helvetica Neue"/>
          <w:color w:val="FF0000"/>
          <w:sz w:val="18"/>
          <w:szCs w:val="18"/>
          <w:lang w:eastAsia="en-US"/>
        </w:rPr>
        <w:t>Ufficio stampa e comunicazione Lenz Fondazione</w:t>
      </w:r>
    </w:p>
    <w:p w:rsidR="006F716D" w:rsidRPr="003306F7" w:rsidRDefault="006F716D" w:rsidP="006F716D">
      <w:pPr>
        <w:pStyle w:val="Titolo61"/>
        <w:tabs>
          <w:tab w:val="left" w:pos="708"/>
          <w:tab w:val="left" w:pos="1206"/>
        </w:tabs>
        <w:ind w:right="709"/>
        <w:rPr>
          <w:sz w:val="18"/>
          <w:szCs w:val="18"/>
        </w:rPr>
      </w:pP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>346 4076164</w:t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ab/>
      </w:r>
      <w:hyperlink r:id="rId9">
        <w:r w:rsidRPr="003306F7">
          <w:rPr>
            <w:rFonts w:ascii="Helvetica Neue" w:hAnsi="Helvetica Neue"/>
            <w:b w:val="0"/>
            <w:color w:val="4F81BD"/>
            <w:sz w:val="18"/>
            <w:szCs w:val="18"/>
            <w:lang w:eastAsia="en-US"/>
          </w:rPr>
          <w:t>comunicazione@lenzfondazione.it</w:t>
        </w:r>
      </w:hyperlink>
      <w:r w:rsidRPr="003306F7">
        <w:rPr>
          <w:rFonts w:ascii="Helvetica Neue" w:hAnsi="Helvetica Neue"/>
          <w:b w:val="0"/>
          <w:color w:val="auto"/>
          <w:sz w:val="18"/>
          <w:szCs w:val="18"/>
          <w:lang w:eastAsia="en-US"/>
        </w:rPr>
        <w:t xml:space="preserve"> </w:t>
      </w:r>
    </w:p>
    <w:p w:rsidR="006F716D" w:rsidRPr="00F11D72" w:rsidRDefault="006F716D" w:rsidP="006F716D">
      <w:pPr>
        <w:pStyle w:val="Normale10"/>
        <w:jc w:val="both"/>
        <w:rPr>
          <w:sz w:val="22"/>
          <w:szCs w:val="22"/>
        </w:rPr>
      </w:pPr>
      <w:r w:rsidRPr="00F11D72">
        <w:rPr>
          <w:sz w:val="22"/>
          <w:szCs w:val="22"/>
        </w:rPr>
        <w:t xml:space="preserve"> </w:t>
      </w:r>
    </w:p>
    <w:p w:rsidR="006F716D" w:rsidRPr="00F11D72" w:rsidRDefault="006F716D" w:rsidP="006F716D">
      <w:pPr>
        <w:pStyle w:val="Normale10"/>
        <w:jc w:val="both"/>
        <w:rPr>
          <w:sz w:val="22"/>
          <w:szCs w:val="22"/>
        </w:rPr>
      </w:pPr>
    </w:p>
    <w:p w:rsidR="006F716D" w:rsidRPr="006F716D" w:rsidRDefault="006F716D" w:rsidP="006F716D"/>
    <w:sectPr w:rsidR="006F716D" w:rsidRPr="006F716D">
      <w:headerReference w:type="even" r:id="rId10"/>
      <w:headerReference w:type="default" r:id="rId11"/>
      <w:pgSz w:w="11906" w:h="16838"/>
      <w:pgMar w:top="766" w:right="720" w:bottom="907" w:left="720" w:header="709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80" w:rsidRDefault="00730A80">
      <w:r>
        <w:separator/>
      </w:r>
    </w:p>
  </w:endnote>
  <w:endnote w:type="continuationSeparator" w:id="0">
    <w:p w:rsidR="00730A80" w:rsidRDefault="007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 Gothic">
    <w:altName w:val="Calibri"/>
    <w:charset w:val="00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80" w:rsidRDefault="00730A80">
      <w:r>
        <w:separator/>
      </w:r>
    </w:p>
  </w:footnote>
  <w:footnote w:type="continuationSeparator" w:id="0">
    <w:p w:rsidR="00730A80" w:rsidRDefault="0073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>Performing and Visual Arts Foundation | Lenz Teatro Parma</w:t>
    </w:r>
  </w:p>
  <w:p w:rsidR="0007758B" w:rsidRDefault="0007758B">
    <w:pPr>
      <w:pStyle w:val="Intestazione1"/>
      <w:jc w:val="center"/>
      <w:rPr>
        <w:rStyle w:val="NessunoA"/>
        <w:sz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FA" w:rsidRDefault="001F1379">
    <w:pPr>
      <w:pStyle w:val="Intestazione1"/>
      <w:jc w:val="center"/>
      <w:rPr>
        <w:rStyle w:val="NessunoA"/>
        <w:rFonts w:ascii="Bank Gothic" w:hAnsi="Bank Gothic"/>
        <w:b/>
        <w:sz w:val="18"/>
        <w:lang w:val="en-US"/>
      </w:rPr>
    </w:pPr>
    <w:r>
      <w:rPr>
        <w:rStyle w:val="NessunoA"/>
        <w:rFonts w:ascii="Bank Gothic" w:hAnsi="Bank Gothic"/>
        <w:b/>
        <w:sz w:val="28"/>
        <w:lang w:val="en-US"/>
      </w:rPr>
      <w:t>LENZ FONDAZIONE</w:t>
    </w:r>
    <w:r>
      <w:rPr>
        <w:rStyle w:val="NessunoA"/>
        <w:rFonts w:ascii="Bank Gothic" w:hAnsi="Bank Gothic"/>
        <w:b/>
        <w:sz w:val="18"/>
        <w:lang w:val="en-US"/>
      </w:rPr>
      <w:t xml:space="preserve"> </w:t>
    </w:r>
  </w:p>
  <w:p w:rsidR="009560FA" w:rsidRDefault="001F1379">
    <w:pPr>
      <w:pStyle w:val="Intestazione1"/>
      <w:jc w:val="center"/>
      <w:rPr>
        <w:rStyle w:val="NessunoA"/>
        <w:sz w:val="24"/>
        <w:lang w:val="en-US"/>
      </w:rPr>
    </w:pPr>
    <w:r>
      <w:rPr>
        <w:rStyle w:val="NessunoA"/>
        <w:rFonts w:ascii="Bank Gothic" w:hAnsi="Bank Gothic"/>
        <w:b/>
        <w:sz w:val="18"/>
        <w:lang w:val="en-US"/>
      </w:rPr>
      <w:t>Performing and Visual Arts Foundation | Lenz Teatro Parma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FA"/>
    <w:rsid w:val="0007758B"/>
    <w:rsid w:val="00193A8E"/>
    <w:rsid w:val="001B0A83"/>
    <w:rsid w:val="001F1379"/>
    <w:rsid w:val="00315B2F"/>
    <w:rsid w:val="003212EB"/>
    <w:rsid w:val="00330695"/>
    <w:rsid w:val="003306F7"/>
    <w:rsid w:val="00410976"/>
    <w:rsid w:val="0048611E"/>
    <w:rsid w:val="004A7B6A"/>
    <w:rsid w:val="00607226"/>
    <w:rsid w:val="006F716D"/>
    <w:rsid w:val="00717C61"/>
    <w:rsid w:val="00725B00"/>
    <w:rsid w:val="00730A80"/>
    <w:rsid w:val="00734BC0"/>
    <w:rsid w:val="00857A4C"/>
    <w:rsid w:val="0086470B"/>
    <w:rsid w:val="00890E09"/>
    <w:rsid w:val="008E0D68"/>
    <w:rsid w:val="009560FA"/>
    <w:rsid w:val="00A45592"/>
    <w:rsid w:val="00AD6CC0"/>
    <w:rsid w:val="00B00E93"/>
    <w:rsid w:val="00BB5ACF"/>
    <w:rsid w:val="00BD76EE"/>
    <w:rsid w:val="00C348B2"/>
    <w:rsid w:val="00D54715"/>
    <w:rsid w:val="00E31585"/>
    <w:rsid w:val="00E364C4"/>
    <w:rsid w:val="00E74C22"/>
    <w:rsid w:val="00F11D72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1"/>
    <w:next w:val="Normale1"/>
    <w:qFormat/>
    <w:rsid w:val="00D969EF"/>
    <w:pPr>
      <w:keepNext/>
      <w:spacing w:before="2" w:after="2"/>
      <w:jc w:val="both"/>
      <w:outlineLvl w:val="1"/>
    </w:pPr>
    <w:rPr>
      <w:rFonts w:ascii="Helvetica Neue" w:eastAsia="Times" w:hAnsi="Helvetica Neue"/>
      <w:b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7F4B0C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NessunoA">
    <w:name w:val="Nessuno A"/>
    <w:qFormat/>
    <w:rPr>
      <w:color w:val="000000"/>
      <w:sz w:val="20"/>
    </w:rPr>
  </w:style>
  <w:style w:type="character" w:customStyle="1" w:styleId="apple-converted-space">
    <w:name w:val="apple-converted-space"/>
    <w:qFormat/>
    <w:rPr>
      <w:color w:val="000000"/>
      <w:sz w:val="20"/>
    </w:rPr>
  </w:style>
  <w:style w:type="character" w:customStyle="1" w:styleId="Enfasicorsivo1">
    <w:name w:val="Enfasi (corsivo)1"/>
    <w:qFormat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0">
    <w:name w:val="Hyperlink.0"/>
    <w:qFormat/>
    <w:rPr>
      <w:rFonts w:ascii="Lucida Grande" w:eastAsia="ヒラギノ角ゴ Pro W3" w:hAnsi="Lucida Grande"/>
      <w:b w:val="0"/>
      <w:i w:val="0"/>
      <w:color w:val="000000"/>
      <w:sz w:val="20"/>
      <w:u w:val="none" w:color="000000"/>
    </w:rPr>
  </w:style>
  <w:style w:type="character" w:customStyle="1" w:styleId="Collegamentoipertestuale1">
    <w:name w:val="Collegamento ipertestuale1"/>
    <w:qFormat/>
    <w:rPr>
      <w:color w:val="000000"/>
      <w:sz w:val="20"/>
      <w:u w:val="single"/>
    </w:rPr>
  </w:style>
  <w:style w:type="character" w:customStyle="1" w:styleId="Hyperlink1">
    <w:name w:val="Hyperlink.1"/>
    <w:qFormat/>
    <w:rPr>
      <w:rFonts w:ascii="Lucida Grande" w:eastAsia="ヒラギノ角ゴ Pro W3" w:hAnsi="Lucida Grande"/>
      <w:b w:val="0"/>
      <w:i w:val="0"/>
      <w:color w:val="0012FF"/>
      <w:sz w:val="20"/>
      <w:u w:val="none" w:color="0000FF"/>
    </w:rPr>
  </w:style>
  <w:style w:type="character" w:customStyle="1" w:styleId="Enfasi">
    <w:name w:val="Enfasi"/>
    <w:qFormat/>
    <w:rsid w:val="003F4695"/>
    <w:rPr>
      <w:i/>
      <w:iCs/>
    </w:rPr>
  </w:style>
  <w:style w:type="character" w:styleId="Enfasigrassetto">
    <w:name w:val="Strong"/>
    <w:uiPriority w:val="22"/>
    <w:qFormat/>
    <w:rsid w:val="005E49CD"/>
    <w:rPr>
      <w:b/>
      <w:bCs/>
    </w:rPr>
  </w:style>
  <w:style w:type="character" w:customStyle="1" w:styleId="Nessuno">
    <w:name w:val="Nessuno"/>
    <w:qFormat/>
    <w:rsid w:val="005E49CD"/>
  </w:style>
  <w:style w:type="character" w:customStyle="1" w:styleId="CollegamentoInternet">
    <w:name w:val="Collegamento Internet"/>
    <w:uiPriority w:val="99"/>
    <w:rsid w:val="00FD280D"/>
    <w:rPr>
      <w:color w:val="0000FF"/>
      <w:u w:val="single"/>
    </w:rPr>
  </w:style>
  <w:style w:type="character" w:customStyle="1" w:styleId="Hyperlink2">
    <w:name w:val="Hyperlink.2"/>
    <w:qFormat/>
    <w:rsid w:val="008113C4"/>
    <w:rPr>
      <w:rFonts w:ascii="Helvetica Neue" w:eastAsia="Times New Roman" w:hAnsi="Helvetica Neue" w:cs="Helvetica Neue"/>
      <w:color w:val="0012FF"/>
      <w:sz w:val="20"/>
      <w:szCs w:val="20"/>
      <w:u w:val="none" w:color="0012FF"/>
    </w:rPr>
  </w:style>
  <w:style w:type="character" w:customStyle="1" w:styleId="Titolo2Carattere">
    <w:name w:val="Titolo 2 Carattere"/>
    <w:qFormat/>
    <w:rsid w:val="002E767C"/>
    <w:rPr>
      <w:rFonts w:ascii="Helvetica Neue" w:eastAsia="Times" w:hAnsi="Helvetica Neue"/>
      <w:b/>
      <w:sz w:val="22"/>
      <w:szCs w:val="24"/>
    </w:rPr>
  </w:style>
  <w:style w:type="character" w:customStyle="1" w:styleId="NessunoB">
    <w:name w:val="Nessuno B"/>
    <w:qFormat/>
    <w:rsid w:val="00AF4858"/>
    <w:rPr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EC084E"/>
    <w:rPr>
      <w:color w:val="808080"/>
      <w:shd w:val="clear" w:color="auto" w:fill="E6E6E6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1"/>
    <w:rsid w:val="0043754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1"/>
    <w:qFormat/>
    <w:pPr>
      <w:suppressLineNumbers/>
    </w:pPr>
    <w:rPr>
      <w:rFonts w:cs="Arial"/>
    </w:rPr>
  </w:style>
  <w:style w:type="paragraph" w:customStyle="1" w:styleId="Logonomesociet">
    <w:name w:val="Logo nome società"/>
    <w:qFormat/>
    <w:pPr>
      <w:spacing w:line="288" w:lineRule="auto"/>
      <w:jc w:val="center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Corpo">
    <w:name w:val="Corpo"/>
    <w:qFormat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dirizzoazienda">
    <w:name w:val="Indirizzo azienda"/>
    <w:qFormat/>
    <w:pPr>
      <w:spacing w:line="288" w:lineRule="auto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Titolo11">
    <w:name w:val="Titolo 1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</w:rPr>
  </w:style>
  <w:style w:type="paragraph" w:customStyle="1" w:styleId="Normale10">
    <w:name w:val="Normale1"/>
    <w:qFormat/>
    <w:pPr>
      <w:widowControl w:val="0"/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ModulovuotoA">
    <w:name w:val="Modulo vuoto A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  <w:u w:color="000000"/>
      <w:lang w:val="de-DE"/>
    </w:rPr>
  </w:style>
  <w:style w:type="paragraph" w:customStyle="1" w:styleId="NormaleWeb1">
    <w:name w:val="Normale (Web)1"/>
    <w:qFormat/>
    <w:rsid w:val="004F1D1B"/>
    <w:rPr>
      <w:rFonts w:ascii="Times" w:eastAsia="ヒラギノ角ゴ Pro W3" w:hAnsi="Times"/>
      <w:color w:val="000000"/>
      <w:sz w:val="24"/>
    </w:rPr>
  </w:style>
  <w:style w:type="paragraph" w:customStyle="1" w:styleId="Titolo61">
    <w:name w:val="Titolo 6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</w:rPr>
  </w:style>
  <w:style w:type="paragraph" w:customStyle="1" w:styleId="Modulovuoto">
    <w:name w:val="Modulo vuoto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testazione1">
    <w:name w:val="Intestazione1"/>
    <w:qFormat/>
    <w:pPr>
      <w:widowControl w:val="0"/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IntestazioneepidipaginaA">
    <w:name w:val="Intestazione e piè di pagina A"/>
    <w:qFormat/>
    <w:pPr>
      <w:tabs>
        <w:tab w:val="right" w:pos="90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CorpoA">
    <w:name w:val="Corpo A"/>
    <w:qFormat/>
    <w:rPr>
      <w:rFonts w:ascii="Helvetica" w:eastAsia="ヒラギノ角ゴ Pro W3" w:hAnsi="Helvetica"/>
      <w:color w:val="000000"/>
      <w:sz w:val="24"/>
    </w:rPr>
  </w:style>
  <w:style w:type="paragraph" w:customStyle="1" w:styleId="p1">
    <w:name w:val="p1"/>
    <w:basedOn w:val="Normale1"/>
    <w:qFormat/>
    <w:rsid w:val="003F4695"/>
    <w:pPr>
      <w:spacing w:beforeAutospacing="1" w:afterAutospacing="1"/>
    </w:pPr>
    <w:rPr>
      <w:rFonts w:eastAsia="Times New Roman"/>
      <w:color w:val="auto"/>
    </w:rPr>
  </w:style>
  <w:style w:type="paragraph" w:styleId="NormaleWeb">
    <w:name w:val="Normal (Web)"/>
    <w:qFormat/>
    <w:rsid w:val="00D969EF"/>
    <w:pPr>
      <w:spacing w:before="100" w:after="100"/>
    </w:pPr>
    <w:rPr>
      <w:color w:val="000000"/>
      <w:sz w:val="24"/>
      <w:szCs w:val="24"/>
    </w:rPr>
  </w:style>
  <w:style w:type="paragraph" w:styleId="Corpodeltesto2">
    <w:name w:val="Body Text 2"/>
    <w:basedOn w:val="Normale1"/>
    <w:qFormat/>
    <w:rsid w:val="008050C3"/>
    <w:pPr>
      <w:spacing w:line="360" w:lineRule="atLeast"/>
      <w:jc w:val="both"/>
    </w:pPr>
    <w:rPr>
      <w:rFonts w:ascii="Times" w:eastAsia="Times New Roman" w:hAnsi="Times"/>
      <w:color w:val="auto"/>
    </w:rPr>
  </w:style>
  <w:style w:type="paragraph" w:customStyle="1" w:styleId="DidefaultA">
    <w:name w:val="Di default A"/>
    <w:qFormat/>
    <w:rsid w:val="00417EC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itolo21">
    <w:name w:val="Titolo 21"/>
    <w:qFormat/>
    <w:rsid w:val="005A1257"/>
    <w:pPr>
      <w:outlineLvl w:val="1"/>
    </w:pPr>
    <w:rPr>
      <w:rFonts w:ascii="Times" w:eastAsia="Arial Unicode MS" w:hAnsi="Times" w:cs="Arial Unicode MS"/>
      <w:color w:val="000000"/>
      <w:sz w:val="24"/>
      <w:u w:color="000000"/>
    </w:rPr>
  </w:style>
  <w:style w:type="paragraph" w:customStyle="1" w:styleId="Didefault">
    <w:name w:val="Di default"/>
    <w:qFormat/>
    <w:rsid w:val="00D26DAD"/>
    <w:rPr>
      <w:rFonts w:ascii="Helvetica Neue" w:eastAsia="Arial Unicode MS" w:hAnsi="Helvetica Neue" w:cs="Arial Unicode MS"/>
      <w:color w:val="000000"/>
      <w:sz w:val="22"/>
      <w:szCs w:val="22"/>
      <w:lang w:val="pt-PT"/>
    </w:rPr>
  </w:style>
  <w:style w:type="paragraph" w:customStyle="1" w:styleId="Intestazioneepidipagina">
    <w:name w:val="Intestazione e piè di pagina"/>
    <w:basedOn w:val="Normale1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1"/>
    <w:next w:val="Normale1"/>
    <w:qFormat/>
    <w:rsid w:val="00D969EF"/>
    <w:pPr>
      <w:keepNext/>
      <w:spacing w:before="2" w:after="2"/>
      <w:jc w:val="both"/>
      <w:outlineLvl w:val="1"/>
    </w:pPr>
    <w:rPr>
      <w:rFonts w:ascii="Helvetica Neue" w:eastAsia="Times" w:hAnsi="Helvetica Neue"/>
      <w:b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7F4B0C"/>
    <w:pPr>
      <w:widowControl w:val="0"/>
      <w:suppressAutoHyphens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NessunoA">
    <w:name w:val="Nessuno A"/>
    <w:qFormat/>
    <w:rPr>
      <w:color w:val="000000"/>
      <w:sz w:val="20"/>
    </w:rPr>
  </w:style>
  <w:style w:type="character" w:customStyle="1" w:styleId="apple-converted-space">
    <w:name w:val="apple-converted-space"/>
    <w:qFormat/>
    <w:rPr>
      <w:color w:val="000000"/>
      <w:sz w:val="20"/>
    </w:rPr>
  </w:style>
  <w:style w:type="character" w:customStyle="1" w:styleId="Enfasicorsivo1">
    <w:name w:val="Enfasi (corsivo)1"/>
    <w:qFormat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0">
    <w:name w:val="Hyperlink.0"/>
    <w:qFormat/>
    <w:rPr>
      <w:rFonts w:ascii="Lucida Grande" w:eastAsia="ヒラギノ角ゴ Pro W3" w:hAnsi="Lucida Grande"/>
      <w:b w:val="0"/>
      <w:i w:val="0"/>
      <w:color w:val="000000"/>
      <w:sz w:val="20"/>
      <w:u w:val="none" w:color="000000"/>
    </w:rPr>
  </w:style>
  <w:style w:type="character" w:customStyle="1" w:styleId="Collegamentoipertestuale1">
    <w:name w:val="Collegamento ipertestuale1"/>
    <w:qFormat/>
    <w:rPr>
      <w:color w:val="000000"/>
      <w:sz w:val="20"/>
      <w:u w:val="single"/>
    </w:rPr>
  </w:style>
  <w:style w:type="character" w:customStyle="1" w:styleId="Hyperlink1">
    <w:name w:val="Hyperlink.1"/>
    <w:qFormat/>
    <w:rPr>
      <w:rFonts w:ascii="Lucida Grande" w:eastAsia="ヒラギノ角ゴ Pro W3" w:hAnsi="Lucida Grande"/>
      <w:b w:val="0"/>
      <w:i w:val="0"/>
      <w:color w:val="0012FF"/>
      <w:sz w:val="20"/>
      <w:u w:val="none" w:color="0000FF"/>
    </w:rPr>
  </w:style>
  <w:style w:type="character" w:customStyle="1" w:styleId="Enfasi">
    <w:name w:val="Enfasi"/>
    <w:qFormat/>
    <w:rsid w:val="003F4695"/>
    <w:rPr>
      <w:i/>
      <w:iCs/>
    </w:rPr>
  </w:style>
  <w:style w:type="character" w:styleId="Enfasigrassetto">
    <w:name w:val="Strong"/>
    <w:uiPriority w:val="22"/>
    <w:qFormat/>
    <w:rsid w:val="005E49CD"/>
    <w:rPr>
      <w:b/>
      <w:bCs/>
    </w:rPr>
  </w:style>
  <w:style w:type="character" w:customStyle="1" w:styleId="Nessuno">
    <w:name w:val="Nessuno"/>
    <w:qFormat/>
    <w:rsid w:val="005E49CD"/>
  </w:style>
  <w:style w:type="character" w:customStyle="1" w:styleId="CollegamentoInternet">
    <w:name w:val="Collegamento Internet"/>
    <w:uiPriority w:val="99"/>
    <w:rsid w:val="00FD280D"/>
    <w:rPr>
      <w:color w:val="0000FF"/>
      <w:u w:val="single"/>
    </w:rPr>
  </w:style>
  <w:style w:type="character" w:customStyle="1" w:styleId="Hyperlink2">
    <w:name w:val="Hyperlink.2"/>
    <w:qFormat/>
    <w:rsid w:val="008113C4"/>
    <w:rPr>
      <w:rFonts w:ascii="Helvetica Neue" w:eastAsia="Times New Roman" w:hAnsi="Helvetica Neue" w:cs="Helvetica Neue"/>
      <w:color w:val="0012FF"/>
      <w:sz w:val="20"/>
      <w:szCs w:val="20"/>
      <w:u w:val="none" w:color="0012FF"/>
    </w:rPr>
  </w:style>
  <w:style w:type="character" w:customStyle="1" w:styleId="Titolo2Carattere">
    <w:name w:val="Titolo 2 Carattere"/>
    <w:qFormat/>
    <w:rsid w:val="002E767C"/>
    <w:rPr>
      <w:rFonts w:ascii="Helvetica Neue" w:eastAsia="Times" w:hAnsi="Helvetica Neue"/>
      <w:b/>
      <w:sz w:val="22"/>
      <w:szCs w:val="24"/>
    </w:rPr>
  </w:style>
  <w:style w:type="character" w:customStyle="1" w:styleId="NessunoB">
    <w:name w:val="Nessuno B"/>
    <w:qFormat/>
    <w:rsid w:val="00AF4858"/>
    <w:rPr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EC084E"/>
    <w:rPr>
      <w:color w:val="808080"/>
      <w:shd w:val="clear" w:color="auto" w:fill="E6E6E6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1"/>
    <w:rsid w:val="0043754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1"/>
    <w:qFormat/>
    <w:pPr>
      <w:suppressLineNumbers/>
    </w:pPr>
    <w:rPr>
      <w:rFonts w:cs="Arial"/>
    </w:rPr>
  </w:style>
  <w:style w:type="paragraph" w:customStyle="1" w:styleId="Logonomesociet">
    <w:name w:val="Logo nome società"/>
    <w:qFormat/>
    <w:pPr>
      <w:spacing w:line="288" w:lineRule="auto"/>
      <w:jc w:val="center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Corpo">
    <w:name w:val="Corpo"/>
    <w:qFormat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dirizzoazienda">
    <w:name w:val="Indirizzo azienda"/>
    <w:qFormat/>
    <w:pPr>
      <w:spacing w:line="288" w:lineRule="auto"/>
    </w:pPr>
    <w:rPr>
      <w:rFonts w:ascii="Helvetica Neue Light" w:eastAsia="ヒラギノ角ゴ Pro W3" w:hAnsi="Helvetica Neue Light"/>
      <w:color w:val="000000"/>
      <w:sz w:val="14"/>
    </w:rPr>
  </w:style>
  <w:style w:type="paragraph" w:customStyle="1" w:styleId="Titolo11">
    <w:name w:val="Titolo 1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jc w:val="both"/>
      <w:outlineLvl w:val="0"/>
    </w:pPr>
    <w:rPr>
      <w:rFonts w:ascii="Lucida Grande" w:eastAsia="ヒラギノ角ゴ Pro W3" w:hAnsi="Lucida Grande"/>
      <w:b/>
      <w:color w:val="000000"/>
      <w:sz w:val="22"/>
      <w:u w:color="000000"/>
    </w:rPr>
  </w:style>
  <w:style w:type="paragraph" w:customStyle="1" w:styleId="Normale10">
    <w:name w:val="Normale1"/>
    <w:qFormat/>
    <w:pPr>
      <w:widowControl w:val="0"/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ModulovuotoA">
    <w:name w:val="Modulo vuoto A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  <w:u w:color="000000"/>
      <w:lang w:val="de-DE"/>
    </w:rPr>
  </w:style>
  <w:style w:type="paragraph" w:customStyle="1" w:styleId="NormaleWeb1">
    <w:name w:val="Normale (Web)1"/>
    <w:qFormat/>
    <w:rsid w:val="004F1D1B"/>
    <w:rPr>
      <w:rFonts w:ascii="Times" w:eastAsia="ヒラギノ角ゴ Pro W3" w:hAnsi="Times"/>
      <w:color w:val="000000"/>
      <w:sz w:val="24"/>
    </w:rPr>
  </w:style>
  <w:style w:type="paragraph" w:customStyle="1" w:styleId="Titolo61">
    <w:name w:val="Titolo 61"/>
    <w:next w:val="Normale10"/>
    <w:qFormat/>
    <w:pPr>
      <w:keepNext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ind w:right="126"/>
      <w:jc w:val="both"/>
      <w:outlineLvl w:val="5"/>
    </w:pPr>
    <w:rPr>
      <w:rFonts w:ascii="Lucida Grande" w:eastAsia="ヒラギノ角ゴ Pro W3" w:hAnsi="Lucida Grande"/>
      <w:b/>
      <w:color w:val="710000"/>
      <w:sz w:val="22"/>
      <w:u w:color="800000"/>
    </w:rPr>
  </w:style>
  <w:style w:type="paragraph" w:customStyle="1" w:styleId="Modulovuoto">
    <w:name w:val="Modulo vuoto"/>
    <w:qFormat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Intestazione1">
    <w:name w:val="Intestazione1"/>
    <w:qFormat/>
    <w:pPr>
      <w:widowControl w:val="0"/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u w:color="000000"/>
    </w:rPr>
  </w:style>
  <w:style w:type="paragraph" w:customStyle="1" w:styleId="IntestazioneepidipaginaA">
    <w:name w:val="Intestazione e piè di pagina A"/>
    <w:qFormat/>
    <w:pPr>
      <w:tabs>
        <w:tab w:val="right" w:pos="90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CorpoA">
    <w:name w:val="Corpo A"/>
    <w:qFormat/>
    <w:rPr>
      <w:rFonts w:ascii="Helvetica" w:eastAsia="ヒラギノ角ゴ Pro W3" w:hAnsi="Helvetica"/>
      <w:color w:val="000000"/>
      <w:sz w:val="24"/>
    </w:rPr>
  </w:style>
  <w:style w:type="paragraph" w:customStyle="1" w:styleId="p1">
    <w:name w:val="p1"/>
    <w:basedOn w:val="Normale1"/>
    <w:qFormat/>
    <w:rsid w:val="003F4695"/>
    <w:pPr>
      <w:spacing w:beforeAutospacing="1" w:afterAutospacing="1"/>
    </w:pPr>
    <w:rPr>
      <w:rFonts w:eastAsia="Times New Roman"/>
      <w:color w:val="auto"/>
    </w:rPr>
  </w:style>
  <w:style w:type="paragraph" w:styleId="NormaleWeb">
    <w:name w:val="Normal (Web)"/>
    <w:qFormat/>
    <w:rsid w:val="00D969EF"/>
    <w:pPr>
      <w:spacing w:before="100" w:after="100"/>
    </w:pPr>
    <w:rPr>
      <w:color w:val="000000"/>
      <w:sz w:val="24"/>
      <w:szCs w:val="24"/>
    </w:rPr>
  </w:style>
  <w:style w:type="paragraph" w:styleId="Corpodeltesto2">
    <w:name w:val="Body Text 2"/>
    <w:basedOn w:val="Normale1"/>
    <w:qFormat/>
    <w:rsid w:val="008050C3"/>
    <w:pPr>
      <w:spacing w:line="360" w:lineRule="atLeast"/>
      <w:jc w:val="both"/>
    </w:pPr>
    <w:rPr>
      <w:rFonts w:ascii="Times" w:eastAsia="Times New Roman" w:hAnsi="Times"/>
      <w:color w:val="auto"/>
    </w:rPr>
  </w:style>
  <w:style w:type="paragraph" w:customStyle="1" w:styleId="DidefaultA">
    <w:name w:val="Di default A"/>
    <w:qFormat/>
    <w:rsid w:val="00417EC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itolo21">
    <w:name w:val="Titolo 21"/>
    <w:qFormat/>
    <w:rsid w:val="005A1257"/>
    <w:pPr>
      <w:outlineLvl w:val="1"/>
    </w:pPr>
    <w:rPr>
      <w:rFonts w:ascii="Times" w:eastAsia="Arial Unicode MS" w:hAnsi="Times" w:cs="Arial Unicode MS"/>
      <w:color w:val="000000"/>
      <w:sz w:val="24"/>
      <w:u w:color="000000"/>
    </w:rPr>
  </w:style>
  <w:style w:type="paragraph" w:customStyle="1" w:styleId="Didefault">
    <w:name w:val="Di default"/>
    <w:qFormat/>
    <w:rsid w:val="00D26DAD"/>
    <w:rPr>
      <w:rFonts w:ascii="Helvetica Neue" w:eastAsia="Arial Unicode MS" w:hAnsi="Helvetica Neue" w:cs="Arial Unicode MS"/>
      <w:color w:val="000000"/>
      <w:sz w:val="22"/>
      <w:szCs w:val="22"/>
      <w:lang w:val="pt-PT"/>
    </w:rPr>
  </w:style>
  <w:style w:type="paragraph" w:customStyle="1" w:styleId="Intestazioneepidipagina">
    <w:name w:val="Intestazione e piè di pagina"/>
    <w:basedOn w:val="Normale1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zfondazione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enzfonda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lenzfond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#2 - 2016</vt:lpstr>
    </vt:vector>
  </TitlesOfParts>
  <Company>lenz fondazione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#2 - 2016</dc:title>
  <dc:creator>Michele</dc:creator>
  <cp:lastModifiedBy>Michele</cp:lastModifiedBy>
  <cp:revision>25</cp:revision>
  <dcterms:created xsi:type="dcterms:W3CDTF">2019-11-17T12:16:00Z</dcterms:created>
  <dcterms:modified xsi:type="dcterms:W3CDTF">2019-11-20T11:24:00Z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